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jc w:val="center"/>
        <w:rPr>
          <w:sz w:val="28"/>
          <w:szCs w:val="28"/>
        </w:rPr>
      </w:pPr>
      <w:r>
        <w:rPr>
          <w:rFonts w:ascii="SimSun" w:hAnsi="SimSun" w:eastAsia="SimSun" w:cs="SimSun"/>
          <w:b w:val="0"/>
          <w:bCs w:val="0"/>
          <w:kern w:val="0"/>
          <w:sz w:val="24"/>
          <w:szCs w:val="24"/>
        </w:rPr>
        <mc:AlternateContent>
          <mc:Choice Requires="wps">
            <w:drawing>
              <wp:anchor distT="0" distB="0" distL="114300" distR="114300" simplePos="0" relativeHeight="251659264" behindDoc="0" locked="0" layoutInCell="1" allowOverlap="1">
                <wp:simplePos x="0" y="0"/>
                <wp:positionH relativeFrom="page">
                  <wp:posOffset>624840</wp:posOffset>
                </wp:positionH>
                <wp:positionV relativeFrom="page">
                  <wp:posOffset>408940</wp:posOffset>
                </wp:positionV>
                <wp:extent cx="2635250" cy="280670"/>
                <wp:effectExtent l="0" t="0" r="1270" b="8890"/>
                <wp:wrapNone/>
                <wp:docPr id="1587728640"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SimSun" w:hAnsi="SimSun"/>
                                <w:spacing w:val="20"/>
                                <w:sz w:val="24"/>
                                <w:szCs w:val="24"/>
                              </w:rPr>
                            </w:pPr>
                            <w:r>
                              <w:rPr>
                                <w:rFonts w:hint="eastAsia" w:ascii="SimSun" w:hAnsi="SimSun"/>
                                <w:spacing w:val="20"/>
                                <w:sz w:val="24"/>
                                <w:szCs w:val="24"/>
                              </w:rPr>
                              <w:t>SJQU-QR-JW-033（A0）</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9.2pt;margin-top:32.2pt;height:22.1pt;width:207.5pt;mso-position-horizontal-relative:page;mso-position-vertical-relative:page;z-index:251659264;mso-width-relative:page;mso-height-relative:page;" fillcolor="#FFFFFF" filled="t" stroked="f" coordsize="21600,21600" o:gfxdata="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bH4C9MA&#10;AAAJAQAADwAAAAAAAAABACAAAAAiAAAAZHJzL2Rvd25yZXYueG1sUEsBAhQAFAAAAAgAh07iQLHH&#10;YqpdAgAAngQAAA4AAAAAAAAAAQAgAAAAIgEAAGRycy9lMm9Eb2MueG1sUEsFBgAAAAAGAAYAWQEA&#10;APEFAAAAAA==&#10;">
                <v:fill on="t" focussize="0,0"/>
                <v:stroke on="f" weight="0.5pt"/>
                <v:imagedata o:title=""/>
                <o:lock v:ext="edit" aspectratio="f"/>
                <v:textbox>
                  <w:txbxContent>
                    <w:p>
                      <w:pPr>
                        <w:jc w:val="left"/>
                        <w:rPr>
                          <w:rFonts w:ascii="SimSun" w:hAnsi="SimSun"/>
                          <w:spacing w:val="20"/>
                          <w:sz w:val="24"/>
                          <w:szCs w:val="24"/>
                        </w:rPr>
                      </w:pPr>
                      <w:r>
                        <w:rPr>
                          <w:rFonts w:hint="eastAsia" w:ascii="SimSun" w:hAnsi="SimSun"/>
                          <w:spacing w:val="20"/>
                          <w:sz w:val="24"/>
                          <w:szCs w:val="24"/>
                        </w:rPr>
                        <w:t>SJQU-QR-JW-033（A0）</w:t>
                      </w:r>
                    </w:p>
                  </w:txbxContent>
                </v:textbox>
              </v:shape>
            </w:pict>
          </mc:Fallback>
        </mc:AlternateContent>
      </w:r>
      <w:r>
        <w:rPr>
          <w:rFonts w:hint="eastAsia"/>
          <w:sz w:val="28"/>
          <w:szCs w:val="28"/>
        </w:rPr>
        <w:t>【日语阅读</w:t>
      </w:r>
      <w:r>
        <w:rPr>
          <w:rFonts w:hint="eastAsia"/>
          <w:sz w:val="28"/>
          <w:szCs w:val="28"/>
          <w:lang w:val="en-US" w:eastAsia="zh-CN"/>
        </w:rPr>
        <w:t>训练</w:t>
      </w:r>
      <w:r>
        <w:rPr>
          <w:rFonts w:hint="eastAsia"/>
          <w:sz w:val="28"/>
          <w:szCs w:val="28"/>
        </w:rPr>
        <w:t>】</w:t>
      </w:r>
    </w:p>
    <w:p>
      <w:pPr>
        <w:spacing w:line="288" w:lineRule="auto"/>
        <w:jc w:val="center"/>
        <w:rPr>
          <w:rFonts w:ascii="Calibri" w:hAnsi="Calibri" w:eastAsia="SimSun" w:cs="Times New Roman"/>
          <w:b/>
          <w:sz w:val="28"/>
          <w:szCs w:val="30"/>
        </w:rPr>
      </w:pPr>
      <w:r>
        <w:rPr>
          <w:rFonts w:hint="eastAsia" w:ascii="Calibri" w:hAnsi="Calibri" w:eastAsia="SimSun" w:cs="Times New Roman"/>
          <w:b/>
          <w:sz w:val="28"/>
          <w:szCs w:val="30"/>
        </w:rPr>
        <w:t>【</w:t>
      </w:r>
      <w:r>
        <w:rPr>
          <w:rFonts w:ascii="Calibri" w:hAnsi="Calibri" w:eastAsia="SimSun" w:cs="Times New Roman"/>
          <w:b/>
          <w:sz w:val="28"/>
          <w:szCs w:val="30"/>
        </w:rPr>
        <w:t>Japanese Reading</w:t>
      </w:r>
      <w:r>
        <w:rPr>
          <w:rFonts w:hint="eastAsia" w:ascii="Calibri" w:hAnsi="Calibri" w:eastAsia="SimSun" w:cs="Times New Roman"/>
          <w:b/>
          <w:sz w:val="28"/>
          <w:szCs w:val="30"/>
        </w:rPr>
        <w:t xml:space="preserve"> Training】</w:t>
      </w:r>
    </w:p>
    <w:p>
      <w:pPr>
        <w:spacing w:before="156" w:beforeLines="50" w:after="156" w:afterLines="50" w:line="288" w:lineRule="auto"/>
        <w:ind w:firstLine="360" w:firstLineChars="150"/>
        <w:rPr>
          <w:rFonts w:ascii="Calibri" w:hAnsi="Calibri" w:eastAsia="SimSun" w:cs="Times New Roman"/>
          <w:b/>
          <w:color w:val="008080"/>
          <w:sz w:val="30"/>
          <w:szCs w:val="30"/>
        </w:rPr>
      </w:pPr>
      <w:r>
        <w:rPr>
          <w:rFonts w:hint="eastAsia" w:ascii="SimHei" w:hAnsi="SimSun" w:eastAsia="SimHei" w:cs="Times New Roman"/>
          <w:sz w:val="24"/>
        </w:rPr>
        <w:t>一、基本信息</w:t>
      </w:r>
    </w:p>
    <w:p>
      <w:pPr>
        <w:snapToGrid w:val="0"/>
        <w:spacing w:line="288" w:lineRule="auto"/>
        <w:ind w:firstLine="394" w:firstLineChars="196"/>
        <w:rPr>
          <w:rFonts w:ascii="Calibri" w:hAnsi="Calibri" w:eastAsia="SimSun" w:cs="Times New Roman"/>
          <w:color w:val="000000"/>
          <w:sz w:val="20"/>
          <w:szCs w:val="20"/>
        </w:rPr>
      </w:pPr>
      <w:r>
        <w:rPr>
          <w:rFonts w:hint="eastAsia" w:ascii="Calibri" w:hAnsi="Calibri" w:eastAsia="SimSun" w:cs="Times New Roman"/>
          <w:b/>
          <w:bCs/>
          <w:color w:val="000000"/>
          <w:sz w:val="20"/>
          <w:szCs w:val="20"/>
        </w:rPr>
        <w:t>课程代码：</w:t>
      </w:r>
      <w:r>
        <w:rPr>
          <w:rFonts w:hint="eastAsia" w:ascii="Calibri" w:hAnsi="Calibri" w:eastAsia="SimSun" w:cs="Times New Roman"/>
          <w:color w:val="000000"/>
          <w:sz w:val="20"/>
          <w:szCs w:val="20"/>
        </w:rPr>
        <w:t>【</w:t>
      </w:r>
      <w:r>
        <w:rPr>
          <w:rFonts w:ascii="Calibri" w:hAnsi="Calibri" w:eastAsia="SimSun" w:cs="Times New Roman"/>
          <w:color w:val="000000"/>
          <w:sz w:val="20"/>
          <w:szCs w:val="20"/>
        </w:rPr>
        <w:t>2</w:t>
      </w:r>
      <w:r>
        <w:rPr>
          <w:rFonts w:hint="eastAsia" w:ascii="Calibri" w:hAnsi="Calibri" w:eastAsia="SimSun" w:cs="Times New Roman"/>
          <w:color w:val="000000"/>
          <w:sz w:val="20"/>
          <w:szCs w:val="20"/>
        </w:rPr>
        <w:t>1400</w:t>
      </w:r>
      <w:r>
        <w:rPr>
          <w:rFonts w:hint="eastAsia" w:ascii="Calibri" w:hAnsi="Calibri" w:eastAsia="SimSun" w:cs="Times New Roman"/>
          <w:color w:val="000000"/>
          <w:sz w:val="20"/>
          <w:szCs w:val="20"/>
          <w:lang w:val="en-US" w:eastAsia="zh-CN"/>
        </w:rPr>
        <w:t>15</w:t>
      </w:r>
      <w:bookmarkStart w:id="0" w:name="_GoBack"/>
      <w:bookmarkEnd w:id="0"/>
      <w:r>
        <w:rPr>
          <w:rFonts w:hint="eastAsia" w:ascii="Calibri" w:hAnsi="Calibri" w:eastAsia="SimSun" w:cs="Times New Roman"/>
          <w:color w:val="000000"/>
          <w:sz w:val="20"/>
          <w:szCs w:val="20"/>
        </w:rPr>
        <w:t>】</w:t>
      </w:r>
    </w:p>
    <w:p>
      <w:pPr>
        <w:snapToGrid w:val="0"/>
        <w:spacing w:line="288" w:lineRule="auto"/>
        <w:ind w:firstLine="394" w:firstLineChars="196"/>
        <w:rPr>
          <w:rFonts w:ascii="Calibri" w:hAnsi="Calibri" w:eastAsia="SimSun" w:cs="Times New Roman"/>
          <w:color w:val="000000"/>
          <w:szCs w:val="21"/>
        </w:rPr>
      </w:pPr>
      <w:r>
        <w:rPr>
          <w:rFonts w:hint="eastAsia" w:ascii="Calibri" w:hAnsi="Calibri" w:eastAsia="SimSun" w:cs="Times New Roman"/>
          <w:b/>
          <w:bCs/>
          <w:color w:val="000000"/>
          <w:sz w:val="20"/>
          <w:szCs w:val="20"/>
        </w:rPr>
        <w:t>课程学分：</w:t>
      </w:r>
      <w:r>
        <w:rPr>
          <w:rFonts w:hint="eastAsia" w:ascii="Calibri" w:hAnsi="Calibri" w:eastAsia="SimSun" w:cs="Times New Roman"/>
          <w:color w:val="000000"/>
          <w:sz w:val="20"/>
          <w:szCs w:val="20"/>
        </w:rPr>
        <w:t>【</w:t>
      </w:r>
      <w:r>
        <w:rPr>
          <w:rFonts w:hint="eastAsia" w:ascii="ＭＳ 明朝" w:hAnsi="ＭＳ 明朝" w:eastAsia="ＭＳ 明朝" w:cs="Times New Roman"/>
          <w:color w:val="000000"/>
          <w:sz w:val="20"/>
          <w:szCs w:val="20"/>
        </w:rPr>
        <w:t>２</w:t>
      </w:r>
      <w:r>
        <w:rPr>
          <w:rFonts w:hint="eastAsia" w:ascii="Calibri" w:hAnsi="Calibri" w:eastAsia="SimSun" w:cs="Times New Roman"/>
          <w:color w:val="000000"/>
          <w:sz w:val="20"/>
          <w:szCs w:val="20"/>
        </w:rPr>
        <w:t>】</w:t>
      </w:r>
    </w:p>
    <w:p>
      <w:pPr>
        <w:snapToGrid w:val="0"/>
        <w:spacing w:line="288" w:lineRule="auto"/>
        <w:ind w:firstLine="394" w:firstLineChars="196"/>
        <w:rPr>
          <w:rFonts w:ascii="Calibri" w:hAnsi="Calibri" w:eastAsia="SimSun" w:cs="Times New Roman"/>
          <w:color w:val="000000"/>
          <w:szCs w:val="21"/>
        </w:rPr>
      </w:pPr>
      <w:r>
        <w:rPr>
          <w:rFonts w:hint="eastAsia" w:ascii="Calibri" w:hAnsi="Calibri" w:eastAsia="SimSun" w:cs="Times New Roman"/>
          <w:b/>
          <w:bCs/>
          <w:color w:val="000000"/>
          <w:sz w:val="20"/>
          <w:szCs w:val="20"/>
        </w:rPr>
        <w:t>面向专业：</w:t>
      </w:r>
      <w:r>
        <w:rPr>
          <w:rFonts w:hint="eastAsia" w:ascii="Calibri" w:hAnsi="Calibri" w:eastAsia="SimSun" w:cs="Times New Roman"/>
          <w:color w:val="000000"/>
          <w:sz w:val="20"/>
          <w:szCs w:val="20"/>
        </w:rPr>
        <w:t>【日语专业本科】</w:t>
      </w:r>
    </w:p>
    <w:p>
      <w:pPr>
        <w:snapToGrid w:val="0"/>
        <w:spacing w:line="288" w:lineRule="auto"/>
        <w:ind w:firstLine="394" w:firstLineChars="196"/>
        <w:rPr>
          <w:rFonts w:ascii="Calibri" w:hAnsi="Calibri" w:eastAsia="SimSun" w:cs="Times New Roman"/>
          <w:color w:val="000000"/>
          <w:sz w:val="20"/>
          <w:szCs w:val="20"/>
        </w:rPr>
      </w:pPr>
      <w:r>
        <w:rPr>
          <w:rFonts w:hint="eastAsia" w:ascii="Calibri" w:hAnsi="Calibri" w:eastAsia="SimSun" w:cs="Times New Roman"/>
          <w:b/>
          <w:bCs/>
          <w:color w:val="000000"/>
          <w:sz w:val="20"/>
          <w:szCs w:val="20"/>
        </w:rPr>
        <w:t>课程性质：</w:t>
      </w:r>
      <w:r>
        <w:rPr>
          <w:rFonts w:hint="eastAsia" w:ascii="Calibri" w:hAnsi="Calibri" w:eastAsia="SimSun" w:cs="Times New Roman"/>
          <w:color w:val="000000"/>
          <w:sz w:val="20"/>
          <w:szCs w:val="20"/>
        </w:rPr>
        <w:t>【系级必修课】</w:t>
      </w:r>
    </w:p>
    <w:p>
      <w:pPr>
        <w:snapToGrid w:val="0"/>
        <w:spacing w:line="288" w:lineRule="auto"/>
        <w:ind w:firstLine="394" w:firstLineChars="196"/>
        <w:rPr>
          <w:rFonts w:ascii="Calibri" w:hAnsi="Calibri" w:eastAsia="SimSun" w:cs="Times New Roman"/>
          <w:b/>
          <w:bCs/>
          <w:color w:val="000000"/>
          <w:szCs w:val="21"/>
        </w:rPr>
      </w:pPr>
      <w:r>
        <w:rPr>
          <w:rFonts w:hint="eastAsia" w:ascii="Calibri" w:hAnsi="Calibri" w:eastAsia="SimSun" w:cs="Times New Roman"/>
          <w:b/>
          <w:bCs/>
          <w:color w:val="000000"/>
          <w:sz w:val="20"/>
          <w:szCs w:val="20"/>
        </w:rPr>
        <w:t>开课院系：</w:t>
      </w:r>
      <w:r>
        <w:rPr>
          <w:rFonts w:hint="eastAsia" w:ascii="SimSun" w:hAnsi="SimSun" w:eastAsia="SimSun" w:cs="SimSun"/>
          <w:sz w:val="20"/>
          <w:szCs w:val="20"/>
        </w:rPr>
        <w:t>国际教育学院日语教学中心</w:t>
      </w:r>
    </w:p>
    <w:p>
      <w:pPr>
        <w:snapToGrid w:val="0"/>
        <w:spacing w:line="288" w:lineRule="auto"/>
        <w:ind w:firstLine="394" w:firstLineChars="196"/>
        <w:rPr>
          <w:rFonts w:ascii="Calibri" w:hAnsi="Calibri" w:eastAsia="SimSun" w:cs="Times New Roman"/>
          <w:color w:val="000000"/>
          <w:sz w:val="20"/>
          <w:szCs w:val="20"/>
        </w:rPr>
      </w:pPr>
      <w:r>
        <w:rPr>
          <w:rFonts w:hint="eastAsia" w:ascii="Calibri" w:hAnsi="Calibri" w:eastAsia="SimSun" w:cs="Times New Roman"/>
          <w:b/>
          <w:bCs/>
          <w:color w:val="000000"/>
          <w:sz w:val="20"/>
          <w:szCs w:val="20"/>
        </w:rPr>
        <w:t>使用教材：</w:t>
      </w:r>
    </w:p>
    <w:p>
      <w:pPr>
        <w:snapToGrid w:val="0"/>
        <w:spacing w:line="288" w:lineRule="auto"/>
        <w:ind w:firstLine="792" w:firstLineChars="396"/>
        <w:rPr>
          <w:rFonts w:ascii="Calibri" w:hAnsi="Calibri" w:eastAsia="SimSun" w:cs="Times New Roman"/>
          <w:color w:val="000000"/>
          <w:szCs w:val="21"/>
        </w:rPr>
      </w:pPr>
      <w:r>
        <w:rPr>
          <w:rFonts w:ascii="Calibri" w:hAnsi="Calibri" w:eastAsia="SimSun" w:cs="Times New Roman"/>
          <w:color w:val="000000"/>
          <w:sz w:val="20"/>
          <w:szCs w:val="20"/>
        </w:rPr>
        <w:t xml:space="preserve">    </w:t>
      </w:r>
      <w:r>
        <w:rPr>
          <w:rFonts w:hint="eastAsia" w:ascii="Calibri" w:hAnsi="Calibri" w:eastAsia="SimSun" w:cs="Times New Roman"/>
          <w:color w:val="000000"/>
          <w:sz w:val="20"/>
          <w:szCs w:val="20"/>
        </w:rPr>
        <w:t>教材【《日语中级阅读训练》</w:t>
      </w:r>
      <w:r>
        <w:rPr>
          <w:rFonts w:ascii="Calibri" w:hAnsi="Calibri" w:eastAsia="SimSun" w:cs="Times New Roman"/>
          <w:color w:val="000000"/>
          <w:sz w:val="20"/>
          <w:szCs w:val="20"/>
        </w:rPr>
        <w:t>2020</w:t>
      </w:r>
      <w:r>
        <w:rPr>
          <w:rFonts w:hint="eastAsia" w:ascii="Calibri" w:hAnsi="Calibri" w:eastAsia="SimSun" w:cs="Times New Roman"/>
          <w:color w:val="000000"/>
          <w:sz w:val="20"/>
          <w:szCs w:val="20"/>
        </w:rPr>
        <w:t>年</w:t>
      </w:r>
      <w:r>
        <w:rPr>
          <w:rFonts w:ascii="Calibri" w:hAnsi="Calibri" w:eastAsia="SimSun" w:cs="Times New Roman"/>
          <w:color w:val="000000"/>
          <w:sz w:val="20"/>
          <w:szCs w:val="20"/>
        </w:rPr>
        <w:t>10</w:t>
      </w:r>
      <w:r>
        <w:rPr>
          <w:rFonts w:hint="eastAsia" w:ascii="Calibri" w:hAnsi="Calibri" w:eastAsia="SimSun" w:cs="Times New Roman"/>
          <w:color w:val="000000"/>
          <w:sz w:val="20"/>
          <w:szCs w:val="20"/>
        </w:rPr>
        <w:t>月第</w:t>
      </w:r>
      <w:r>
        <w:rPr>
          <w:rFonts w:ascii="Calibri" w:hAnsi="Calibri" w:eastAsia="SimSun" w:cs="Times New Roman"/>
          <w:color w:val="000000"/>
          <w:sz w:val="20"/>
          <w:szCs w:val="20"/>
        </w:rPr>
        <w:t>8</w:t>
      </w:r>
      <w:r>
        <w:rPr>
          <w:rFonts w:hint="eastAsia" w:ascii="Calibri" w:hAnsi="Calibri" w:eastAsia="SimSun" w:cs="Times New Roman"/>
          <w:color w:val="000000"/>
          <w:sz w:val="20"/>
          <w:szCs w:val="20"/>
        </w:rPr>
        <w:t>次印刷，目黑真实编著，</w:t>
      </w:r>
      <w:r>
        <w:rPr>
          <w:rFonts w:ascii="Calibri" w:hAnsi="Calibri" w:eastAsia="SimSun" w:cs="Times New Roman"/>
          <w:color w:val="000000"/>
          <w:sz w:val="20"/>
          <w:szCs w:val="20"/>
        </w:rPr>
        <w:tab/>
      </w:r>
      <w:r>
        <w:rPr>
          <w:rFonts w:ascii="Calibri" w:hAnsi="Calibri" w:eastAsia="SimSun" w:cs="Times New Roman"/>
          <w:color w:val="000000"/>
          <w:sz w:val="20"/>
          <w:szCs w:val="20"/>
        </w:rPr>
        <w:tab/>
      </w:r>
      <w:r>
        <w:rPr>
          <w:rFonts w:ascii="Calibri" w:hAnsi="Calibri" w:eastAsia="SimSun" w:cs="Times New Roman"/>
          <w:color w:val="000000"/>
          <w:sz w:val="20"/>
          <w:szCs w:val="20"/>
        </w:rPr>
        <w:tab/>
      </w:r>
      <w:r>
        <w:rPr>
          <w:rFonts w:ascii="Calibri" w:hAnsi="Calibri" w:eastAsia="SimSun" w:cs="Times New Roman"/>
          <w:color w:val="000000"/>
          <w:sz w:val="20"/>
          <w:szCs w:val="20"/>
        </w:rPr>
        <w:t xml:space="preserve">               </w:t>
      </w:r>
      <w:r>
        <w:rPr>
          <w:rFonts w:hint="eastAsia" w:ascii="Calibri" w:hAnsi="Calibri" w:eastAsia="SimSun" w:cs="Times New Roman"/>
          <w:color w:val="000000"/>
          <w:sz w:val="20"/>
          <w:szCs w:val="20"/>
        </w:rPr>
        <w:t>外语教学与研究出版社】</w:t>
      </w:r>
    </w:p>
    <w:p>
      <w:pPr>
        <w:snapToGrid w:val="0"/>
        <w:spacing w:line="288" w:lineRule="auto"/>
        <w:ind w:left="718" w:leftChars="342" w:firstLine="100" w:firstLineChars="50"/>
        <w:rPr>
          <w:rFonts w:ascii="Calibri" w:hAnsi="Calibri" w:eastAsia="SimSun" w:cs="Times New Roman"/>
          <w:color w:val="000000"/>
          <w:sz w:val="20"/>
          <w:szCs w:val="20"/>
        </w:rPr>
      </w:pPr>
      <w:r>
        <w:rPr>
          <w:rFonts w:hint="eastAsia" w:ascii="Calibri" w:hAnsi="Calibri" w:eastAsia="SimSun" w:cs="Times New Roman"/>
          <w:color w:val="000000"/>
          <w:sz w:val="20"/>
          <w:szCs w:val="20"/>
        </w:rPr>
        <w:t>参考书目【《新日语</w:t>
      </w:r>
      <w:r>
        <w:rPr>
          <w:rFonts w:ascii="Calibri" w:hAnsi="Calibri" w:eastAsia="SimSun" w:cs="Times New Roman"/>
          <w:color w:val="000000"/>
          <w:sz w:val="20"/>
          <w:szCs w:val="20"/>
        </w:rPr>
        <w:t>N</w:t>
      </w:r>
      <w:r>
        <w:rPr>
          <w:rFonts w:hint="eastAsia" w:ascii="ＭＳ 明朝" w:hAnsi="ＭＳ 明朝" w:eastAsia="ＭＳ 明朝" w:cs="Times New Roman"/>
          <w:color w:val="000000"/>
          <w:sz w:val="20"/>
          <w:szCs w:val="20"/>
        </w:rPr>
        <w:t>３</w:t>
      </w:r>
      <w:r>
        <w:rPr>
          <w:rFonts w:hint="eastAsia" w:ascii="Calibri" w:hAnsi="Calibri" w:eastAsia="SimSun" w:cs="Times New Roman"/>
          <w:color w:val="000000"/>
          <w:sz w:val="20"/>
          <w:szCs w:val="20"/>
        </w:rPr>
        <w:t>教程》，张鸿成主编，上海译文出版社】</w:t>
      </w:r>
    </w:p>
    <w:p>
      <w:pPr>
        <w:snapToGrid w:val="0"/>
        <w:spacing w:line="288" w:lineRule="auto"/>
        <w:rPr>
          <w:rFonts w:ascii="Calibri" w:hAnsi="Calibri" w:eastAsia="SimSun" w:cs="Times New Roman"/>
          <w:color w:val="000000"/>
          <w:sz w:val="20"/>
          <w:szCs w:val="20"/>
        </w:rPr>
      </w:pPr>
      <w:r>
        <w:rPr>
          <w:rFonts w:ascii="Calibri" w:hAnsi="Calibri" w:eastAsia="SimSun" w:cs="Times New Roman"/>
          <w:color w:val="000000"/>
          <w:sz w:val="20"/>
          <w:szCs w:val="20"/>
        </w:rPr>
        <w:t xml:space="preserve">                </w:t>
      </w:r>
      <w:r>
        <w:rPr>
          <w:rFonts w:hint="eastAsia" w:ascii="Calibri" w:hAnsi="Calibri" w:eastAsia="SimSun" w:cs="Times New Roman"/>
          <w:color w:val="000000"/>
          <w:sz w:val="20"/>
          <w:szCs w:val="20"/>
        </w:rPr>
        <w:t>【《中日交流标准日本语初级（下）》，（中国）人民教育出版社、（日本）光村</w:t>
      </w:r>
    </w:p>
    <w:p>
      <w:pPr>
        <w:snapToGrid w:val="0"/>
        <w:spacing w:line="288" w:lineRule="auto"/>
        <w:rPr>
          <w:rFonts w:ascii="Calibri" w:hAnsi="Calibri" w:eastAsia="SimSun" w:cs="Times New Roman"/>
          <w:color w:val="000000"/>
          <w:sz w:val="20"/>
          <w:szCs w:val="20"/>
        </w:rPr>
      </w:pPr>
      <w:r>
        <w:rPr>
          <w:rFonts w:ascii="Calibri" w:hAnsi="Calibri" w:eastAsia="SimSun" w:cs="Times New Roman"/>
          <w:color w:val="000000"/>
          <w:sz w:val="20"/>
          <w:szCs w:val="20"/>
        </w:rPr>
        <w:t xml:space="preserve">                   </w:t>
      </w:r>
      <w:r>
        <w:rPr>
          <w:rFonts w:hint="eastAsia" w:ascii="Calibri" w:hAnsi="Calibri" w:eastAsia="SimSun" w:cs="Times New Roman"/>
          <w:color w:val="000000"/>
          <w:sz w:val="20"/>
          <w:szCs w:val="20"/>
        </w:rPr>
        <w:t>图书出版株式会社联合出版】</w:t>
      </w:r>
    </w:p>
    <w:p>
      <w:pPr>
        <w:snapToGrid w:val="0"/>
        <w:spacing w:line="288" w:lineRule="auto"/>
        <w:rPr>
          <w:rFonts w:ascii="Calibri" w:hAnsi="Calibri" w:eastAsia="SimSun" w:cs="Times New Roman"/>
          <w:color w:val="000000"/>
          <w:szCs w:val="21"/>
        </w:rPr>
      </w:pPr>
      <w:r>
        <w:rPr>
          <w:rFonts w:ascii="Calibri" w:hAnsi="Calibri" w:eastAsia="SimSun" w:cs="Times New Roman"/>
          <w:color w:val="000000"/>
          <w:sz w:val="20"/>
          <w:szCs w:val="20"/>
        </w:rPr>
        <w:t xml:space="preserve">                </w:t>
      </w:r>
      <w:r>
        <w:rPr>
          <w:rFonts w:hint="eastAsia" w:ascii="Calibri" w:hAnsi="Calibri" w:eastAsia="SimSun" w:cs="Times New Roman"/>
          <w:color w:val="000000"/>
          <w:sz w:val="20"/>
          <w:szCs w:val="20"/>
        </w:rPr>
        <w:t>【《新编日语语法教程》，皮细庚主编，上海外语教育出版社】</w:t>
      </w:r>
    </w:p>
    <w:p>
      <w:pPr>
        <w:adjustRightInd w:val="0"/>
        <w:snapToGrid w:val="0"/>
        <w:spacing w:line="288" w:lineRule="auto"/>
        <w:ind w:left="2026" w:leftChars="200" w:hanging="1606" w:hangingChars="800"/>
        <w:jc w:val="left"/>
        <w:rPr>
          <w:rFonts w:ascii="Calibri" w:hAnsi="Calibri" w:eastAsia="SimSun" w:cs="Times New Roman"/>
        </w:rPr>
      </w:pPr>
      <w:r>
        <w:rPr>
          <w:rFonts w:hint="eastAsia" w:ascii="Calibri" w:hAnsi="Calibri" w:eastAsia="SimSun" w:cs="Times New Roman"/>
          <w:b/>
          <w:bCs/>
          <w:color w:val="000000"/>
          <w:sz w:val="20"/>
          <w:szCs w:val="20"/>
        </w:rPr>
        <w:t>课程网站网：</w:t>
      </w:r>
      <w:r>
        <w:fldChar w:fldCharType="begin"/>
      </w:r>
      <w:r>
        <w:instrText xml:space="preserve"> HYPERLINK "https://elearning.gench.edu.cn:8443/webapps/discussionboard/do/conference?toggle_mode=edit&amp;action=list_forums&amp;course_id=_46850_1&amp;nav=discussion_board_entry&amp;mode=cpview" </w:instrText>
      </w:r>
      <w:r>
        <w:fldChar w:fldCharType="separate"/>
      </w:r>
      <w:r>
        <w:rPr>
          <w:rFonts w:hint="eastAsia" w:ascii="Calibri" w:hAnsi="Calibri" w:eastAsia="SimSun" w:cs="Times New Roman"/>
        </w:rPr>
        <w:t>讨论板</w:t>
      </w:r>
      <w:r>
        <w:rPr>
          <w:rFonts w:ascii="Calibri" w:hAnsi="Calibri" w:eastAsia="SimSun" w:cs="Times New Roman"/>
        </w:rPr>
        <w:t xml:space="preserve"> – </w:t>
      </w:r>
      <w:r>
        <w:rPr>
          <w:rFonts w:hint="eastAsia" w:ascii="Calibri" w:hAnsi="Calibri" w:eastAsia="SimSun" w:cs="Times New Roman"/>
        </w:rPr>
        <w:t>日语阅读</w:t>
      </w:r>
      <w:r>
        <w:rPr>
          <w:rFonts w:ascii="Calibri" w:hAnsi="Calibri" w:eastAsia="SimSun" w:cs="Times New Roman"/>
        </w:rPr>
        <w:t xml:space="preserve"> (gench.edu.cn)</w:t>
      </w:r>
      <w:r>
        <w:rPr>
          <w:rFonts w:ascii="Calibri" w:hAnsi="Calibri" w:eastAsia="SimSun" w:cs="Times New Roman"/>
        </w:rPr>
        <w:fldChar w:fldCharType="end"/>
      </w:r>
    </w:p>
    <w:p>
      <w:pPr>
        <w:adjustRightInd w:val="0"/>
        <w:snapToGrid w:val="0"/>
        <w:spacing w:line="288" w:lineRule="auto"/>
        <w:ind w:firstLine="394" w:firstLineChars="196"/>
        <w:rPr>
          <w:rFonts w:ascii="Calibri" w:hAnsi="Calibri" w:eastAsia="SimSun" w:cs="Times New Roman"/>
          <w:color w:val="000000"/>
          <w:sz w:val="20"/>
          <w:szCs w:val="20"/>
        </w:rPr>
      </w:pPr>
      <w:r>
        <w:rPr>
          <w:rFonts w:hint="eastAsia" w:ascii="Calibri" w:hAnsi="Calibri" w:eastAsia="SimSun" w:cs="Times New Roman"/>
          <w:b/>
          <w:bCs/>
          <w:color w:val="000000"/>
          <w:sz w:val="20"/>
          <w:szCs w:val="20"/>
        </w:rPr>
        <w:t>先修课程：</w:t>
      </w:r>
      <w:r>
        <w:rPr>
          <w:rFonts w:hint="eastAsia" w:ascii="Calibri" w:hAnsi="Calibri" w:eastAsia="SimSun" w:cs="Times New Roman"/>
          <w:color w:val="000000"/>
          <w:sz w:val="20"/>
          <w:szCs w:val="20"/>
        </w:rPr>
        <w:t>【综合日语1、2】</w:t>
      </w:r>
    </w:p>
    <w:p>
      <w:pPr>
        <w:adjustRightInd w:val="0"/>
        <w:snapToGrid w:val="0"/>
        <w:spacing w:before="156" w:beforeLines="50" w:after="156" w:afterLines="50" w:line="288" w:lineRule="auto"/>
        <w:ind w:firstLine="348" w:firstLineChars="145"/>
        <w:rPr>
          <w:rFonts w:ascii="Calibri" w:hAnsi="Calibri" w:eastAsia="SimSun" w:cs="Times New Roman"/>
          <w:b/>
          <w:color w:val="000000"/>
          <w:sz w:val="24"/>
          <w:szCs w:val="20"/>
          <w:lang w:eastAsia="ja-JP"/>
        </w:rPr>
      </w:pPr>
      <w:r>
        <w:rPr>
          <w:rFonts w:hint="eastAsia" w:ascii="SimHei" w:hAnsi="SimSun" w:eastAsia="SimHei" w:cs="Times New Roman"/>
          <w:sz w:val="24"/>
          <w:lang w:eastAsia="ja-JP"/>
        </w:rPr>
        <w:t>二、课程简介</w:t>
      </w:r>
    </w:p>
    <w:p>
      <w:pPr>
        <w:widowControl/>
        <w:spacing w:before="156" w:beforeLines="50" w:after="156" w:afterLines="50" w:line="288" w:lineRule="auto"/>
        <w:ind w:firstLine="300" w:firstLineChars="150"/>
        <w:jc w:val="left"/>
        <w:rPr>
          <w:rFonts w:ascii="Calibri" w:hAnsi="Calibri" w:eastAsia="ＭＳ 明朝" w:cs="Times New Roman"/>
          <w:color w:val="000000"/>
          <w:sz w:val="20"/>
          <w:szCs w:val="20"/>
          <w:lang w:eastAsia="ja-JP"/>
        </w:rPr>
      </w:pPr>
      <w:r>
        <w:rPr>
          <w:rFonts w:ascii="Calibri" w:hAnsi="Calibri" w:eastAsia="SimSun" w:cs="Times New Roman"/>
          <w:color w:val="000000"/>
          <w:sz w:val="20"/>
          <w:szCs w:val="20"/>
          <w:lang w:eastAsia="ja-JP"/>
        </w:rPr>
        <w:t xml:space="preserve"> </w:t>
      </w:r>
      <w:r>
        <w:rPr>
          <w:rFonts w:hint="eastAsia" w:ascii="Calibri" w:hAnsi="Calibri" w:eastAsia="ＭＳ 明朝" w:cs="Times New Roman"/>
          <w:color w:val="000000"/>
          <w:sz w:val="20"/>
          <w:szCs w:val="20"/>
          <w:lang w:eastAsia="ja-JP"/>
        </w:rPr>
        <w:t>本課程は、日本語専攻の必修科目であり、日語本科</w:t>
      </w:r>
      <w:r>
        <w:rPr>
          <w:rFonts w:hint="eastAsia" w:ascii="Calibri" w:hAnsi="Calibri" w:cs="Times New Roman"/>
          <w:color w:val="000000"/>
          <w:sz w:val="20"/>
          <w:szCs w:val="20"/>
          <w:lang w:eastAsia="ja-JP"/>
        </w:rPr>
        <w:t>2</w:t>
      </w:r>
      <w:r>
        <w:rPr>
          <w:rFonts w:hint="eastAsia" w:ascii="Calibri" w:hAnsi="Calibri" w:eastAsia="ＭＳ 明朝" w:cs="Times New Roman"/>
          <w:color w:val="000000"/>
          <w:sz w:val="20"/>
          <w:szCs w:val="20"/>
          <w:lang w:eastAsia="ja-JP"/>
        </w:rPr>
        <w:t>年生の１学期に開設される課程である。レベルは新日本語能力試験の「読解試験」、</w:t>
      </w:r>
      <w:r>
        <w:rPr>
          <w:rFonts w:ascii="Calibri" w:hAnsi="Calibri" w:eastAsia="ＭＳ 明朝" w:cs="Times New Roman"/>
          <w:color w:val="000000"/>
          <w:sz w:val="20"/>
          <w:szCs w:val="20"/>
          <w:lang w:eastAsia="ja-JP"/>
        </w:rPr>
        <w:t>N</w:t>
      </w:r>
      <w:r>
        <w:rPr>
          <w:rFonts w:hint="eastAsia" w:ascii="Calibri" w:hAnsi="Calibri" w:eastAsia="ＭＳ 明朝" w:cs="Times New Roman"/>
          <w:color w:val="000000"/>
          <w:sz w:val="20"/>
          <w:szCs w:val="20"/>
          <w:lang w:eastAsia="ja-JP"/>
        </w:rPr>
        <w:t>２～</w:t>
      </w:r>
      <w:r>
        <w:rPr>
          <w:rFonts w:ascii="Calibri" w:hAnsi="Calibri" w:eastAsia="ＭＳ 明朝" w:cs="Times New Roman"/>
          <w:color w:val="000000"/>
          <w:sz w:val="20"/>
          <w:szCs w:val="20"/>
          <w:lang w:eastAsia="ja-JP"/>
        </w:rPr>
        <w:t>N</w:t>
      </w:r>
      <w:r>
        <w:rPr>
          <w:rFonts w:hint="eastAsia" w:ascii="Calibri" w:hAnsi="Calibri" w:eastAsia="ＭＳ 明朝" w:cs="Times New Roman"/>
          <w:color w:val="000000"/>
          <w:sz w:val="20"/>
          <w:szCs w:val="20"/>
          <w:lang w:eastAsia="ja-JP"/>
        </w:rPr>
        <w:t>３に相当する。</w:t>
      </w:r>
    </w:p>
    <w:p>
      <w:pPr>
        <w:widowControl/>
        <w:spacing w:before="156" w:beforeLines="50" w:after="156" w:afterLines="50" w:line="288" w:lineRule="auto"/>
        <w:ind w:firstLine="300" w:firstLineChars="150"/>
        <w:jc w:val="left"/>
        <w:rPr>
          <w:rFonts w:ascii="Calibri" w:hAnsi="Calibri" w:eastAsia="ＭＳ 明朝" w:cs="Times New Roman"/>
          <w:color w:val="000000"/>
          <w:sz w:val="20"/>
          <w:szCs w:val="20"/>
          <w:lang w:eastAsia="ja-JP"/>
        </w:rPr>
      </w:pPr>
      <w:r>
        <w:rPr>
          <w:rFonts w:hint="eastAsia" w:ascii="Calibri" w:hAnsi="Calibri" w:eastAsia="ＭＳ 明朝" w:cs="Times New Roman"/>
          <w:color w:val="000000"/>
          <w:sz w:val="20"/>
          <w:szCs w:val="20"/>
          <w:lang w:eastAsia="ja-JP"/>
        </w:rPr>
        <w:t>　読解で問われているのは「速く正確に読む」にはどうすればよいかということであるが、これには三要素が必要である。</w:t>
      </w:r>
    </w:p>
    <w:p>
      <w:pPr>
        <w:widowControl/>
        <w:numPr>
          <w:ilvl w:val="0"/>
          <w:numId w:val="1"/>
        </w:numPr>
        <w:spacing w:before="156" w:beforeLines="50" w:after="156" w:afterLines="50" w:line="288" w:lineRule="auto"/>
        <w:jc w:val="left"/>
        <w:rPr>
          <w:rFonts w:ascii="Calibri" w:hAnsi="Calibri" w:eastAsia="ＭＳ 明朝" w:cs="Times New Roman"/>
          <w:color w:val="000000"/>
          <w:sz w:val="20"/>
          <w:szCs w:val="20"/>
          <w:lang w:eastAsia="ja-JP"/>
        </w:rPr>
      </w:pPr>
      <w:r>
        <w:rPr>
          <w:rFonts w:hint="eastAsia" w:ascii="Calibri" w:hAnsi="Calibri" w:eastAsia="ＭＳ 明朝" w:cs="Times New Roman"/>
          <w:color w:val="000000"/>
          <w:sz w:val="20"/>
          <w:szCs w:val="20"/>
          <w:lang w:eastAsia="ja-JP"/>
        </w:rPr>
        <w:t>日本語の文章になれること</w:t>
      </w:r>
    </w:p>
    <w:p>
      <w:pPr>
        <w:widowControl/>
        <w:numPr>
          <w:ilvl w:val="0"/>
          <w:numId w:val="1"/>
        </w:numPr>
        <w:spacing w:before="156" w:beforeLines="50" w:after="156" w:afterLines="50" w:line="288" w:lineRule="auto"/>
        <w:jc w:val="left"/>
        <w:rPr>
          <w:rFonts w:ascii="Calibri" w:hAnsi="Calibri" w:eastAsia="ＭＳ 明朝" w:cs="Times New Roman"/>
          <w:color w:val="000000"/>
          <w:sz w:val="20"/>
          <w:szCs w:val="20"/>
          <w:lang w:eastAsia="ja-JP"/>
        </w:rPr>
      </w:pPr>
      <w:r>
        <w:rPr>
          <w:rFonts w:hint="eastAsia" w:ascii="Calibri" w:hAnsi="Calibri" w:eastAsia="ＭＳ 明朝" w:cs="Times New Roman"/>
          <w:color w:val="000000"/>
          <w:sz w:val="20"/>
          <w:szCs w:val="20"/>
          <w:lang w:eastAsia="ja-JP"/>
        </w:rPr>
        <w:t>正しい文法知識と語彙を増やすこと</w:t>
      </w:r>
    </w:p>
    <w:p>
      <w:pPr>
        <w:widowControl/>
        <w:numPr>
          <w:ilvl w:val="0"/>
          <w:numId w:val="1"/>
        </w:numPr>
        <w:spacing w:before="156" w:beforeLines="50" w:after="156" w:afterLines="50" w:line="288" w:lineRule="auto"/>
        <w:jc w:val="left"/>
        <w:rPr>
          <w:rFonts w:ascii="Calibri" w:hAnsi="Calibri" w:eastAsia="ＭＳ 明朝" w:cs="Times New Roman"/>
          <w:color w:val="000000"/>
          <w:sz w:val="20"/>
          <w:szCs w:val="20"/>
          <w:lang w:eastAsia="ja-JP"/>
        </w:rPr>
      </w:pPr>
      <w:r>
        <w:rPr>
          <w:rFonts w:hint="eastAsia" w:ascii="Calibri" w:hAnsi="Calibri" w:eastAsia="ＭＳ 明朝" w:cs="Times New Roman"/>
          <w:color w:val="000000"/>
          <w:sz w:val="20"/>
          <w:szCs w:val="20"/>
          <w:lang w:eastAsia="ja-JP"/>
        </w:rPr>
        <w:t>背景知識を増やすこと</w:t>
      </w:r>
    </w:p>
    <w:p>
      <w:pPr>
        <w:widowControl/>
        <w:spacing w:before="156" w:beforeLines="50" w:after="156" w:afterLines="50" w:line="288" w:lineRule="auto"/>
        <w:ind w:left="300"/>
        <w:jc w:val="left"/>
        <w:rPr>
          <w:rFonts w:ascii="Calibri" w:hAnsi="Calibri" w:cs="Times New Roman"/>
          <w:color w:val="000000"/>
          <w:sz w:val="20"/>
          <w:szCs w:val="20"/>
          <w:lang w:eastAsia="ja-JP"/>
        </w:rPr>
      </w:pPr>
      <w:r>
        <w:rPr>
          <w:rFonts w:hint="eastAsia" w:ascii="Calibri" w:hAnsi="Calibri" w:eastAsia="ＭＳ 明朝" w:cs="Times New Roman"/>
          <w:color w:val="000000"/>
          <w:sz w:val="20"/>
          <w:szCs w:val="20"/>
          <w:lang w:eastAsia="ja-JP"/>
        </w:rPr>
        <w:t>本課程では以上の三要素を育てることを目的とする。三要素を育てる最良の方法は多読であり、授業においては教科書に沿って問題を解く練習を積み重ねてゆく。また、日本語能力試験の「読解試験」に含まれる文法項目を身に着けるため、単文づくり練習も多く取り入れる。さらに試験対策の単調な授業にならないよう、（３）の「背景知識を増やす」ために、単元に関連した様々な知識も紹介する。</w:t>
      </w:r>
    </w:p>
    <w:p>
      <w:pPr>
        <w:widowControl/>
        <w:spacing w:before="156" w:beforeLines="50" w:after="156" w:afterLines="50" w:line="288" w:lineRule="auto"/>
        <w:ind w:firstLine="360" w:firstLineChars="150"/>
        <w:jc w:val="left"/>
        <w:rPr>
          <w:rFonts w:ascii="SimHei" w:hAnsi="SimSun" w:eastAsia="SimHei" w:cs="Times New Roman"/>
          <w:sz w:val="24"/>
        </w:rPr>
      </w:pPr>
      <w:r>
        <w:rPr>
          <w:rFonts w:hint="eastAsia" w:ascii="SimHei" w:hAnsi="SimSun" w:eastAsia="SimHei" w:cs="Times New Roman"/>
          <w:sz w:val="24"/>
        </w:rPr>
        <w:t>三、选课建议</w:t>
      </w:r>
    </w:p>
    <w:p>
      <w:pPr>
        <w:snapToGrid w:val="0"/>
        <w:spacing w:line="288" w:lineRule="auto"/>
        <w:ind w:firstLine="400" w:firstLineChars="200"/>
        <w:rPr>
          <w:rFonts w:ascii="Calibri" w:hAnsi="Calibri" w:eastAsia="SimSun" w:cs="Times New Roman"/>
          <w:color w:val="000000"/>
          <w:sz w:val="20"/>
          <w:szCs w:val="20"/>
        </w:rPr>
      </w:pPr>
      <w:r>
        <w:rPr>
          <w:rFonts w:hint="eastAsia" w:ascii="Calibri" w:hAnsi="Calibri" w:eastAsia="SimSun" w:cs="Times New Roman"/>
          <w:color w:val="000000"/>
          <w:sz w:val="20"/>
          <w:szCs w:val="20"/>
        </w:rPr>
        <w:t>本课程适合日语本科专业</w:t>
      </w:r>
      <w:r>
        <w:rPr>
          <w:rFonts w:hint="eastAsia" w:ascii="ＭＳ 明朝" w:hAnsi="ＭＳ 明朝" w:cs="Times New Roman"/>
          <w:color w:val="000000"/>
          <w:sz w:val="20"/>
          <w:szCs w:val="20"/>
        </w:rPr>
        <w:t>2</w:t>
      </w:r>
      <w:r>
        <w:rPr>
          <w:rFonts w:hint="eastAsia" w:ascii="Calibri" w:hAnsi="Calibri" w:eastAsia="SimSun" w:cs="Times New Roman"/>
          <w:color w:val="000000"/>
          <w:sz w:val="20"/>
          <w:szCs w:val="20"/>
        </w:rPr>
        <w:t>年级第</w:t>
      </w:r>
      <w:r>
        <w:rPr>
          <w:rFonts w:hint="eastAsia" w:ascii="ＭＳ 明朝" w:hAnsi="ＭＳ 明朝" w:eastAsia="ＭＳ 明朝" w:cs="Times New Roman"/>
          <w:color w:val="000000"/>
          <w:sz w:val="20"/>
          <w:szCs w:val="20"/>
        </w:rPr>
        <w:t>１</w:t>
      </w:r>
      <w:r>
        <w:rPr>
          <w:rFonts w:hint="eastAsia" w:ascii="Calibri" w:hAnsi="Calibri" w:eastAsia="SimSun" w:cs="Times New Roman"/>
          <w:color w:val="000000"/>
          <w:sz w:val="20"/>
          <w:szCs w:val="20"/>
        </w:rPr>
        <w:t>学期开设。这门课程作为本专业的系级必修课，在课程体系中起着基础且核心的作用，因此日语本科专业学生必须学习此门课程。</w:t>
      </w:r>
    </w:p>
    <w:p>
      <w:pPr>
        <w:snapToGrid w:val="0"/>
        <w:spacing w:line="288" w:lineRule="auto"/>
        <w:ind w:firstLine="400" w:firstLineChars="200"/>
        <w:rPr>
          <w:rFonts w:ascii="Calibri" w:hAnsi="Calibri" w:eastAsia="SimSun" w:cs="Times New Roman"/>
          <w:color w:val="000000"/>
          <w:sz w:val="20"/>
          <w:szCs w:val="20"/>
        </w:rPr>
      </w:pPr>
    </w:p>
    <w:p>
      <w:pPr>
        <w:widowControl/>
        <w:spacing w:before="156" w:beforeLines="50" w:after="156" w:afterLines="50" w:line="288" w:lineRule="auto"/>
        <w:ind w:firstLine="360" w:firstLineChars="150"/>
        <w:jc w:val="left"/>
        <w:rPr>
          <w:rFonts w:ascii="SimHei" w:hAnsi="SimSun" w:eastAsia="SimHei" w:cs="Times New Roman"/>
          <w:sz w:val="24"/>
        </w:rPr>
      </w:pPr>
      <w:r>
        <w:rPr>
          <w:rFonts w:hint="eastAsia" w:ascii="SimHei" w:hAnsi="SimSun" w:eastAsia="SimHei" w:cs="Times New Roman"/>
          <w:sz w:val="24"/>
        </w:rPr>
        <w:t>四、课程与专业毕业要求的关联性</w:t>
      </w:r>
    </w:p>
    <w:tbl>
      <w:tblPr>
        <w:tblStyle w:val="3"/>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shd w:val="clear" w:color="auto" w:fill="auto"/>
          </w:tcPr>
          <w:p>
            <w:pPr>
              <w:jc w:val="center"/>
              <w:rPr>
                <w:rFonts w:ascii="SimHei" w:hAnsi="SimHei" w:eastAsia="SimHei" w:cs="SimHei"/>
                <w:kern w:val="0"/>
                <w:szCs w:val="21"/>
              </w:rPr>
            </w:pPr>
            <w:r>
              <w:rPr>
                <w:rFonts w:hint="eastAsia" w:ascii="SimHei" w:hAnsi="SimHei" w:eastAsia="SimHei" w:cs="SimHei"/>
                <w:kern w:val="0"/>
                <w:szCs w:val="21"/>
              </w:rPr>
              <w:t>专业毕业要求</w:t>
            </w:r>
          </w:p>
        </w:tc>
        <w:tc>
          <w:tcPr>
            <w:tcW w:w="618" w:type="dxa"/>
            <w:shd w:val="clear" w:color="auto" w:fill="auto"/>
          </w:tcPr>
          <w:p>
            <w:pPr>
              <w:jc w:val="center"/>
              <w:rPr>
                <w:rFonts w:ascii="SimHei" w:hAnsi="SimHei" w:eastAsia="SimHei" w:cs="SimHei"/>
                <w:kern w:val="0"/>
                <w:szCs w:val="21"/>
              </w:rPr>
            </w:pPr>
            <w:r>
              <w:rPr>
                <w:rFonts w:hint="eastAsia" w:ascii="SimHei" w:hAnsi="SimHei" w:eastAsia="SimHei" w:cs="SimHei"/>
                <w:kern w:val="0"/>
                <w:szCs w:val="21"/>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rPr>
                <w:rFonts w:ascii="Times New Roman" w:hAnsi="Times New Roman" w:eastAsia="SimSun" w:cs="Times New Roman"/>
                <w:kern w:val="0"/>
                <w:szCs w:val="21"/>
              </w:rPr>
            </w:pPr>
            <w:r>
              <w:rPr>
                <w:rFonts w:hint="eastAsia" w:ascii="FangSong" w:hAnsi="FangSong" w:eastAsia="FangSong" w:cs="SimSun"/>
                <w:color w:val="000000"/>
                <w:kern w:val="0"/>
                <w:szCs w:val="21"/>
              </w:rPr>
              <w:t>L</w:t>
            </w:r>
            <w:r>
              <w:rPr>
                <w:rFonts w:ascii="FangSong" w:hAnsi="FangSong" w:eastAsia="FangSong" w:cs="SimSun"/>
                <w:color w:val="000000"/>
                <w:kern w:val="0"/>
                <w:szCs w:val="21"/>
              </w:rPr>
              <w:t>0</w:t>
            </w:r>
            <w:r>
              <w:rPr>
                <w:rFonts w:hint="eastAsia" w:ascii="FangSong" w:hAnsi="FangSong" w:eastAsia="FangSong" w:cs="SimSun"/>
                <w:color w:val="000000"/>
                <w:kern w:val="0"/>
                <w:szCs w:val="21"/>
              </w:rPr>
              <w:t>1：</w:t>
            </w:r>
          </w:p>
        </w:tc>
        <w:tc>
          <w:tcPr>
            <w:tcW w:w="6095" w:type="dxa"/>
            <w:shd w:val="clear" w:color="auto" w:fill="auto"/>
            <w:vAlign w:val="center"/>
          </w:tcPr>
          <w:p>
            <w:pPr>
              <w:rPr>
                <w:rFonts w:ascii="Times New Roman" w:hAnsi="Times New Roman" w:eastAsia="SimSun" w:cs="Times New Roman"/>
                <w:kern w:val="0"/>
                <w:szCs w:val="21"/>
              </w:rPr>
            </w:pPr>
            <w:r>
              <w:rPr>
                <w:rFonts w:hint="eastAsia" w:ascii="ＭＳ 明朝" w:hAnsi="ＭＳ 明朝" w:eastAsia="ＭＳ 明朝" w:cs="Times New Roman"/>
                <w:kern w:val="0"/>
                <w:szCs w:val="21"/>
              </w:rPr>
              <w:t>①</w:t>
            </w:r>
            <w:r>
              <w:rPr>
                <w:rFonts w:hint="eastAsia" w:ascii="Times New Roman" w:hAnsi="Times New Roman" w:eastAsia="SimSun" w:cs="Times New Roman"/>
                <w:kern w:val="0"/>
                <w:szCs w:val="21"/>
              </w:rPr>
              <w:t>爱党爱国，坚决拥护党的领导，热爱祖国的大好河山、悠久历史、灿烂文化，自觉维护民族利益和国家尊严。</w:t>
            </w:r>
          </w:p>
        </w:tc>
        <w:tc>
          <w:tcPr>
            <w:tcW w:w="618" w:type="dxa"/>
            <w:shd w:val="clear" w:color="auto" w:fill="auto"/>
            <w:vAlign w:val="center"/>
          </w:tcPr>
          <w:p>
            <w:pPr>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rPr>
                <w:rFonts w:ascii="FangSong" w:hAnsi="FangSong" w:eastAsia="FangSong" w:cs="SimSun"/>
                <w:color w:val="000000"/>
                <w:kern w:val="0"/>
                <w:szCs w:val="21"/>
              </w:rPr>
            </w:pPr>
          </w:p>
        </w:tc>
        <w:tc>
          <w:tcPr>
            <w:tcW w:w="6095" w:type="dxa"/>
            <w:shd w:val="clear" w:color="auto" w:fill="auto"/>
            <w:vAlign w:val="center"/>
          </w:tcPr>
          <w:p>
            <w:pPr>
              <w:rPr>
                <w:rFonts w:ascii="Times New Roman" w:hAnsi="Times New Roman" w:eastAsia="SimSun" w:cs="Times New Roman"/>
                <w:kern w:val="0"/>
                <w:szCs w:val="21"/>
              </w:rPr>
            </w:pPr>
            <w:r>
              <w:rPr>
                <w:rFonts w:hint="eastAsia" w:ascii="ＭＳ 明朝" w:hAnsi="ＭＳ 明朝" w:eastAsia="ＭＳ 明朝" w:cs="Times New Roman"/>
                <w:bCs/>
                <w:kern w:val="0"/>
                <w:szCs w:val="21"/>
              </w:rPr>
              <w:t>②</w:t>
            </w:r>
            <w:r>
              <w:rPr>
                <w:rFonts w:ascii="Times New Roman" w:hAnsi="Times New Roman" w:eastAsia="SimSun" w:cs="Times New Roman"/>
                <w:bCs/>
                <w:kern w:val="0"/>
                <w:szCs w:val="21"/>
              </w:rPr>
              <w:t>遵纪守法，增强法律意识，培养法律思维，自觉遵守法律法规、校纪校规。</w:t>
            </w:r>
          </w:p>
        </w:tc>
        <w:tc>
          <w:tcPr>
            <w:tcW w:w="618" w:type="dxa"/>
            <w:shd w:val="clear" w:color="auto" w:fill="auto"/>
            <w:vAlign w:val="center"/>
          </w:tcPr>
          <w:p>
            <w:pPr>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rPr>
                <w:rFonts w:ascii="FangSong" w:hAnsi="FangSong" w:eastAsia="FangSong" w:cs="SimSun"/>
                <w:color w:val="000000"/>
                <w:kern w:val="0"/>
                <w:szCs w:val="21"/>
              </w:rPr>
            </w:pPr>
          </w:p>
        </w:tc>
        <w:tc>
          <w:tcPr>
            <w:tcW w:w="6095" w:type="dxa"/>
            <w:shd w:val="clear" w:color="auto" w:fill="auto"/>
            <w:vAlign w:val="center"/>
          </w:tcPr>
          <w:p>
            <w:pPr>
              <w:rPr>
                <w:rFonts w:ascii="Times New Roman" w:hAnsi="Times New Roman" w:eastAsia="SimSun" w:cs="Times New Roman"/>
                <w:kern w:val="0"/>
                <w:szCs w:val="21"/>
              </w:rPr>
            </w:pPr>
            <w:r>
              <w:rPr>
                <w:rFonts w:hint="eastAsia" w:ascii="ＭＳ 明朝" w:hAnsi="ＭＳ 明朝" w:eastAsia="ＭＳ 明朝" w:cs="Times New Roman"/>
                <w:kern w:val="0"/>
                <w:szCs w:val="21"/>
              </w:rPr>
              <w:t>③</w:t>
            </w:r>
            <w:r>
              <w:rPr>
                <w:rFonts w:hint="eastAsia" w:ascii="Times New Roman" w:hAnsi="Times New Roman" w:eastAsia="SimSun" w:cs="Times New Roman"/>
                <w:kern w:val="0"/>
                <w:szCs w:val="21"/>
              </w:rPr>
              <w:t>奉献社会，富有爱心，懂得感恩，自觉传承和弘扬雷锋精神，具有服务社会的意愿和行动，积极参加志愿者服务。</w:t>
            </w:r>
          </w:p>
        </w:tc>
        <w:tc>
          <w:tcPr>
            <w:tcW w:w="618" w:type="dxa"/>
            <w:shd w:val="clear" w:color="auto" w:fill="auto"/>
            <w:vAlign w:val="center"/>
          </w:tcPr>
          <w:p>
            <w:pPr>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rPr>
                <w:rFonts w:ascii="FangSong" w:hAnsi="FangSong" w:eastAsia="FangSong" w:cs="SimSun"/>
                <w:color w:val="000000"/>
                <w:kern w:val="0"/>
                <w:szCs w:val="21"/>
              </w:rPr>
            </w:pPr>
          </w:p>
        </w:tc>
        <w:tc>
          <w:tcPr>
            <w:tcW w:w="6095" w:type="dxa"/>
            <w:shd w:val="clear" w:color="auto" w:fill="auto"/>
            <w:vAlign w:val="center"/>
          </w:tcPr>
          <w:p>
            <w:pPr>
              <w:rPr>
                <w:rFonts w:ascii="Times New Roman" w:hAnsi="Times New Roman" w:eastAsia="SimSun" w:cs="Times New Roman"/>
                <w:kern w:val="0"/>
                <w:szCs w:val="21"/>
              </w:rPr>
            </w:pPr>
            <w:r>
              <w:rPr>
                <w:rFonts w:hint="eastAsia" w:ascii="ＭＳ 明朝" w:hAnsi="ＭＳ 明朝" w:eastAsia="ＭＳ 明朝" w:cs="Times New Roman"/>
                <w:kern w:val="0"/>
                <w:szCs w:val="21"/>
              </w:rPr>
              <w:t>④</w:t>
            </w:r>
            <w:r>
              <w:rPr>
                <w:rFonts w:hint="eastAsia" w:ascii="Times New Roman" w:hAnsi="Times New Roman" w:eastAsia="SimSun" w:cs="Times New Roman"/>
                <w:kern w:val="0"/>
                <w:szCs w:val="21"/>
              </w:rPr>
              <w:t>诚信尽责，为人诚实，信守承诺，勤奋努力，精益求精，勇于担责。</w:t>
            </w:r>
          </w:p>
        </w:tc>
        <w:tc>
          <w:tcPr>
            <w:tcW w:w="618" w:type="dxa"/>
            <w:shd w:val="clear" w:color="auto" w:fill="auto"/>
            <w:vAlign w:val="center"/>
          </w:tcPr>
          <w:p>
            <w:pPr>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rPr>
                <w:rFonts w:ascii="FangSong" w:hAnsi="FangSong" w:eastAsia="FangSong" w:cs="SimSun"/>
                <w:color w:val="000000"/>
                <w:kern w:val="0"/>
                <w:szCs w:val="21"/>
              </w:rPr>
            </w:pPr>
          </w:p>
        </w:tc>
        <w:tc>
          <w:tcPr>
            <w:tcW w:w="6095" w:type="dxa"/>
            <w:shd w:val="clear" w:color="auto" w:fill="auto"/>
            <w:vAlign w:val="center"/>
          </w:tcPr>
          <w:p>
            <w:pPr>
              <w:rPr>
                <w:rFonts w:ascii="ＭＳ 明朝" w:hAnsi="ＭＳ 明朝" w:cs="Times New Roman"/>
                <w:bCs/>
                <w:kern w:val="0"/>
                <w:szCs w:val="21"/>
              </w:rPr>
            </w:pPr>
            <w:r>
              <w:rPr>
                <w:rFonts w:hint="eastAsia" w:ascii="ＭＳ 明朝" w:hAnsi="ＭＳ 明朝" w:eastAsia="ＭＳ 明朝" w:cs="Times New Roman"/>
                <w:kern w:val="0"/>
                <w:szCs w:val="21"/>
              </w:rPr>
              <w:t>⑤</w:t>
            </w:r>
            <w:r>
              <w:rPr>
                <w:rFonts w:hint="eastAsia" w:ascii="Times New Roman" w:hAnsi="Times New Roman" w:eastAsia="SimSun" w:cs="Times New Roman"/>
                <w:kern w:val="0"/>
                <w:szCs w:val="21"/>
              </w:rPr>
              <w:t>爱岗敬业，热爱所学专业，勤学多练，锤炼技能。熟悉本专业相关的法律法规，在实习实践中自觉遵守职业规范，具备职业道德操守。</w:t>
            </w:r>
          </w:p>
        </w:tc>
        <w:tc>
          <w:tcPr>
            <w:tcW w:w="618" w:type="dxa"/>
            <w:shd w:val="clear" w:color="auto" w:fill="auto"/>
            <w:vAlign w:val="center"/>
          </w:tcPr>
          <w:p>
            <w:pPr>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shd w:val="clear" w:color="auto" w:fill="auto"/>
            <w:vAlign w:val="center"/>
          </w:tcPr>
          <w:p>
            <w:pPr>
              <w:widowControl/>
              <w:rPr>
                <w:rFonts w:ascii="Times New Roman" w:hAnsi="Times New Roman" w:eastAsia="SimSun" w:cs="Times New Roman"/>
                <w:kern w:val="0"/>
                <w:szCs w:val="21"/>
              </w:rPr>
            </w:pPr>
            <w:r>
              <w:rPr>
                <w:rFonts w:hint="eastAsia" w:ascii="FangSong" w:hAnsi="FangSong" w:eastAsia="FangSong" w:cs="SimSun"/>
                <w:color w:val="000000"/>
                <w:kern w:val="0"/>
                <w:szCs w:val="21"/>
              </w:rPr>
              <w:t>LO</w:t>
            </w:r>
            <w:r>
              <w:rPr>
                <w:rFonts w:ascii="FangSong" w:hAnsi="FangSong" w:eastAsia="FangSong" w:cs="SimSun"/>
                <w:color w:val="000000"/>
                <w:kern w:val="0"/>
                <w:szCs w:val="21"/>
              </w:rPr>
              <w:t>2</w:t>
            </w:r>
            <w:r>
              <w:rPr>
                <w:rFonts w:hint="eastAsia" w:ascii="FangSong" w:hAnsi="FangSong" w:eastAsia="FangSong" w:cs="SimSun"/>
                <w:color w:val="000000"/>
                <w:kern w:val="0"/>
                <w:szCs w:val="21"/>
              </w:rPr>
              <w:t>-</w:t>
            </w:r>
            <w:r>
              <w:rPr>
                <w:rFonts w:hint="eastAsia" w:ascii="ＭＳ 明朝" w:hAnsi="ＭＳ 明朝" w:eastAsia="ＭＳ 明朝" w:cs="SimSun"/>
                <w:color w:val="000000"/>
                <w:kern w:val="0"/>
                <w:szCs w:val="21"/>
                <w:lang w:eastAsia="ja-JP"/>
              </w:rPr>
              <w:t>①</w:t>
            </w:r>
            <w:r>
              <w:rPr>
                <w:rFonts w:hint="eastAsia" w:ascii="FangSong" w:hAnsi="FangSong" w:eastAsia="FangSong" w:cs="SimSun"/>
                <w:color w:val="000000"/>
                <w:kern w:val="0"/>
                <w:szCs w:val="21"/>
              </w:rPr>
              <w:t>：</w:t>
            </w: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cs="Times New Roman"/>
                <w:kern w:val="0"/>
                <w:szCs w:val="21"/>
              </w:rPr>
              <w:t>-</w:t>
            </w:r>
            <w:r>
              <w:rPr>
                <w:rFonts w:ascii="ＭＳ 明朝" w:hAnsi="ＭＳ 明朝" w:cs="Times New Roman"/>
                <w:kern w:val="0"/>
                <w:szCs w:val="21"/>
              </w:rPr>
              <w:t>1</w:t>
            </w:r>
            <w:r>
              <w:rPr>
                <w:rFonts w:hint="eastAsia" w:ascii="Times New Roman" w:hAnsi="Times New Roman" w:eastAsia="SimSun" w:cs="Times New Roman"/>
                <w:kern w:val="0"/>
                <w:szCs w:val="21"/>
              </w:rPr>
              <w:t>能听懂正常语速下的日语对话，根据语调和重音理解说话者的意图，能听懂语段内容，并提取信息和观点。</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cs="Times New Roman"/>
                <w:kern w:val="0"/>
                <w:szCs w:val="21"/>
              </w:rPr>
              <w:t>-</w:t>
            </w:r>
            <w:r>
              <w:rPr>
                <w:rFonts w:ascii="ＭＳ 明朝" w:hAnsi="ＭＳ 明朝" w:cs="Times New Roman"/>
                <w:kern w:val="0"/>
                <w:szCs w:val="21"/>
              </w:rPr>
              <w:t>2</w:t>
            </w:r>
            <w:r>
              <w:rPr>
                <w:rFonts w:hint="eastAsia" w:ascii="Times New Roman" w:hAnsi="Times New Roman" w:eastAsia="SimSun" w:cs="Times New Roman"/>
                <w:kern w:val="0"/>
                <w:szCs w:val="21"/>
              </w:rPr>
              <w:t>掌握正确的发音，能够使用日语进行交流与表达。</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cs="Times New Roman"/>
                <w:kern w:val="0"/>
                <w:szCs w:val="21"/>
              </w:rPr>
              <w:t>-</w:t>
            </w:r>
            <w:r>
              <w:rPr>
                <w:rFonts w:ascii="ＭＳ 明朝" w:hAnsi="ＭＳ 明朝" w:cs="Times New Roman"/>
                <w:kern w:val="0"/>
                <w:szCs w:val="21"/>
              </w:rPr>
              <w:t>3</w:t>
            </w:r>
            <w:r>
              <w:rPr>
                <w:rFonts w:hint="eastAsia" w:ascii="Times New Roman" w:hAnsi="Times New Roman" w:eastAsia="SimSun" w:cs="Times New Roman"/>
                <w:kern w:val="0"/>
                <w:szCs w:val="21"/>
              </w:rPr>
              <w:t>掌握日语阅读技能，包括细读、泛读、评读等能力，提高分析归纳、推理检验等逻辑思维能力。</w:t>
            </w:r>
          </w:p>
        </w:tc>
        <w:tc>
          <w:tcPr>
            <w:tcW w:w="618" w:type="dxa"/>
            <w:shd w:val="clear" w:color="auto" w:fill="auto"/>
            <w:vAlign w:val="center"/>
          </w:tcPr>
          <w:p>
            <w:pPr>
              <w:widowControl/>
              <w:jc w:val="center"/>
              <w:rPr>
                <w:rFonts w:ascii="FangSong" w:hAnsi="FangSong" w:eastAsia="FangSong" w:cs="SimSun"/>
                <w:color w:val="000000"/>
                <w:kern w:val="0"/>
                <w:szCs w:val="21"/>
              </w:rPr>
            </w:pPr>
            <w:r>
              <w:rPr>
                <w:rFonts w:hint="eastAsia" w:ascii="FangSong" w:hAnsi="FangSong" w:eastAsia="FangSong" w:cs="SimSun"/>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cs="Times New Roman"/>
                <w:kern w:val="0"/>
                <w:szCs w:val="21"/>
              </w:rPr>
              <w:t>-</w:t>
            </w:r>
            <w:r>
              <w:rPr>
                <w:rFonts w:ascii="ＭＳ 明朝" w:hAnsi="ＭＳ 明朝" w:cs="Times New Roman"/>
                <w:kern w:val="0"/>
                <w:szCs w:val="21"/>
              </w:rPr>
              <w:t>4</w:t>
            </w:r>
            <w:r>
              <w:rPr>
                <w:rFonts w:hint="eastAsia" w:ascii="Times New Roman" w:hAnsi="Times New Roman" w:eastAsia="SimSun" w:cs="Times New Roman"/>
                <w:kern w:val="0"/>
                <w:szCs w:val="21"/>
              </w:rPr>
              <w:t>了解日语写作的基础知识，摆脱汉语的思维方式，用地道的日语进行表情达意，具备必要的应用文写作技能。</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cs="Times New Roman"/>
                <w:kern w:val="0"/>
                <w:szCs w:val="21"/>
              </w:rPr>
              <w:t>-</w:t>
            </w:r>
            <w:r>
              <w:rPr>
                <w:rFonts w:ascii="ＭＳ 明朝" w:hAnsi="ＭＳ 明朝" w:cs="Times New Roman"/>
                <w:kern w:val="0"/>
                <w:szCs w:val="21"/>
              </w:rPr>
              <w:t>5</w:t>
            </w:r>
            <w:r>
              <w:rPr>
                <w:rFonts w:hint="eastAsia" w:ascii="Times New Roman" w:hAnsi="Times New Roman" w:eastAsia="SimSun" w:cs="Times New Roman"/>
                <w:kern w:val="0"/>
                <w:szCs w:val="21"/>
              </w:rPr>
              <w:t>了解并掌握翻译技巧，了解不同文体的语言特点和翻译方法，能使用中日两种语言进行各种翻译活动。</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shd w:val="clear" w:color="auto" w:fill="auto"/>
            <w:vAlign w:val="center"/>
          </w:tcPr>
          <w:p>
            <w:pPr>
              <w:widowControl/>
              <w:rPr>
                <w:rFonts w:ascii="FangSong" w:hAnsi="FangSong" w:eastAsia="FangSong" w:cs="SimSun"/>
                <w:color w:val="000000"/>
                <w:kern w:val="0"/>
                <w:szCs w:val="21"/>
              </w:rPr>
            </w:pPr>
            <w:r>
              <w:rPr>
                <w:rFonts w:hint="eastAsia" w:ascii="FangSong" w:hAnsi="FangSong" w:eastAsia="FangSong" w:cs="SimSun"/>
                <w:color w:val="000000"/>
                <w:kern w:val="0"/>
                <w:szCs w:val="21"/>
              </w:rPr>
              <w:t>LO</w:t>
            </w:r>
            <w:r>
              <w:rPr>
                <w:rFonts w:ascii="FangSong" w:hAnsi="FangSong" w:eastAsia="FangSong" w:cs="SimSun"/>
                <w:color w:val="000000"/>
                <w:kern w:val="0"/>
                <w:szCs w:val="21"/>
              </w:rPr>
              <w:t>2-</w:t>
            </w:r>
            <w:r>
              <w:rPr>
                <w:rFonts w:hint="eastAsia" w:ascii="FangSong" w:hAnsi="FangSong" w:eastAsia="ＭＳ 明朝" w:cs="SimSun"/>
                <w:color w:val="000000"/>
                <w:kern w:val="0"/>
                <w:szCs w:val="21"/>
                <w:lang w:eastAsia="ja-JP"/>
              </w:rPr>
              <w:t>②</w:t>
            </w:r>
            <w:r>
              <w:rPr>
                <w:rFonts w:hint="eastAsia" w:ascii="FangSong" w:hAnsi="FangSong" w:eastAsia="FangSong" w:cs="SimSun"/>
                <w:color w:val="000000"/>
                <w:kern w:val="0"/>
                <w:szCs w:val="21"/>
              </w:rPr>
              <w:t>：</w:t>
            </w:r>
          </w:p>
        </w:tc>
        <w:tc>
          <w:tcPr>
            <w:tcW w:w="6095" w:type="dxa"/>
            <w:shd w:val="clear" w:color="auto" w:fill="auto"/>
            <w:vAlign w:val="center"/>
          </w:tcPr>
          <w:p>
            <w:pPr>
              <w:widowControl/>
              <w:rPr>
                <w:rFonts w:ascii="FangSong" w:hAnsi="FangSong" w:eastAsia="FangSong" w:cs="SimSun"/>
                <w:color w:val="000000"/>
                <w:kern w:val="0"/>
                <w:szCs w:val="21"/>
              </w:rPr>
            </w:pPr>
            <w:r>
              <w:rPr>
                <w:rFonts w:ascii="Times New Roman" w:hAnsi="Times New Roman" w:eastAsia="SimSun" w:cs="Times New Roman"/>
                <w:kern w:val="0"/>
                <w:szCs w:val="21"/>
              </w:rPr>
              <w:t>-1</w:t>
            </w:r>
            <w:r>
              <w:rPr>
                <w:rFonts w:hint="eastAsia" w:ascii="Times New Roman" w:hAnsi="Times New Roman" w:eastAsia="SimSun" w:cs="Times New Roman"/>
                <w:kern w:val="0"/>
                <w:szCs w:val="21"/>
              </w:rPr>
              <w:t>了解语言学的一般理论，以及语言学研究的发展与现状。</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ascii="Times New Roman" w:hAnsi="Times New Roman" w:eastAsia="SimSun" w:cs="Times New Roman"/>
                <w:kern w:val="0"/>
                <w:szCs w:val="21"/>
              </w:rPr>
              <w:t>-2</w:t>
            </w:r>
            <w:r>
              <w:rPr>
                <w:rFonts w:hint="eastAsia" w:ascii="Times New Roman" w:hAnsi="Times New Roman" w:eastAsia="SimSun" w:cs="Times New Roman"/>
                <w:kern w:val="0"/>
                <w:szCs w:val="21"/>
              </w:rPr>
              <w:t>透彻分析日语语素、词汇及语法结构，能对语法现象进行分析归纳与总结。</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ascii="Times New Roman" w:hAnsi="Times New Roman" w:eastAsia="SimSun" w:cs="Times New Roman"/>
                <w:kern w:val="0"/>
                <w:szCs w:val="21"/>
              </w:rPr>
              <w:t>-3</w:t>
            </w:r>
            <w:r>
              <w:rPr>
                <w:rFonts w:hint="eastAsia" w:ascii="Times New Roman" w:hAnsi="Times New Roman" w:eastAsia="SimSun" w:cs="Times New Roman"/>
                <w:kern w:val="0"/>
                <w:szCs w:val="21"/>
              </w:rPr>
              <w:t>了解日本文学史上不同时期的重要作家及其代表作品。</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ascii="Times New Roman" w:hAnsi="Times New Roman" w:eastAsia="SimSun" w:cs="Times New Roman"/>
                <w:kern w:val="0"/>
                <w:szCs w:val="21"/>
              </w:rPr>
              <w:t>-4</w:t>
            </w:r>
            <w:r>
              <w:rPr>
                <w:rFonts w:hint="eastAsia" w:ascii="Times New Roman" w:hAnsi="Times New Roman" w:eastAsia="SimSun" w:cs="Times New Roman"/>
                <w:kern w:val="0"/>
                <w:szCs w:val="21"/>
              </w:rPr>
              <w:t>具备阅读、欣赏、理解日本文学原著的能力，掌握文学批评的基本知识和方法。</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widowControl/>
              <w:rPr>
                <w:rFonts w:ascii="FangSong" w:hAnsi="FangSong" w:eastAsia="FangSong" w:cs="SimSun"/>
                <w:color w:val="000000"/>
                <w:kern w:val="0"/>
                <w:szCs w:val="21"/>
              </w:rPr>
            </w:pPr>
            <w:r>
              <w:rPr>
                <w:rFonts w:hint="eastAsia" w:ascii="FangSong" w:hAnsi="FangSong" w:eastAsia="FangSong" w:cs="SimSun"/>
                <w:color w:val="000000"/>
                <w:kern w:val="0"/>
                <w:szCs w:val="21"/>
              </w:rPr>
              <w:t>LO</w:t>
            </w:r>
            <w:r>
              <w:rPr>
                <w:rFonts w:ascii="FangSong" w:hAnsi="FangSong" w:eastAsia="FangSong" w:cs="SimSun"/>
                <w:color w:val="000000"/>
                <w:kern w:val="0"/>
                <w:szCs w:val="21"/>
              </w:rPr>
              <w:t>2-</w:t>
            </w:r>
            <w:r>
              <w:rPr>
                <w:rFonts w:hint="eastAsia" w:ascii="ＭＳ 明朝" w:hAnsi="ＭＳ 明朝" w:eastAsia="ＭＳ 明朝" w:cs="SimSun"/>
                <w:color w:val="000000"/>
                <w:kern w:val="0"/>
                <w:szCs w:val="21"/>
                <w:lang w:eastAsia="ja-JP"/>
              </w:rPr>
              <w:t>③</w:t>
            </w:r>
            <w:r>
              <w:rPr>
                <w:rFonts w:hint="eastAsia" w:ascii="FangSong" w:hAnsi="FangSong" w:eastAsia="FangSong" w:cs="SimSun"/>
                <w:color w:val="000000"/>
                <w:kern w:val="0"/>
                <w:szCs w:val="21"/>
              </w:rPr>
              <w:t>：</w:t>
            </w:r>
          </w:p>
        </w:tc>
        <w:tc>
          <w:tcPr>
            <w:tcW w:w="6095" w:type="dxa"/>
            <w:shd w:val="clear" w:color="auto" w:fill="auto"/>
            <w:vAlign w:val="center"/>
          </w:tcPr>
          <w:p>
            <w:pPr>
              <w:widowControl/>
              <w:rPr>
                <w:rFonts w:ascii="Times New Roman" w:hAnsi="Times New Roman" w:eastAsia="SimSun" w:cs="Times New Roman"/>
                <w:kern w:val="0"/>
                <w:szCs w:val="21"/>
              </w:rPr>
            </w:pPr>
            <w:r>
              <w:rPr>
                <w:rFonts w:ascii="Times New Roman" w:hAnsi="Times New Roman" w:eastAsia="SimSun" w:cs="Times New Roman"/>
                <w:kern w:val="0"/>
                <w:szCs w:val="21"/>
              </w:rPr>
              <w:t>-1</w:t>
            </w:r>
            <w:r>
              <w:rPr>
                <w:rFonts w:hint="eastAsia" w:ascii="Times New Roman" w:hAnsi="Times New Roman" w:eastAsia="SimSun" w:cs="Times New Roman"/>
                <w:kern w:val="0"/>
                <w:szCs w:val="21"/>
              </w:rPr>
              <w:t>了解日本文化、社会和风土人情，认识中日文化差异。</w:t>
            </w:r>
          </w:p>
        </w:tc>
        <w:tc>
          <w:tcPr>
            <w:tcW w:w="618" w:type="dxa"/>
            <w:shd w:val="clear" w:color="auto" w:fill="auto"/>
            <w:vAlign w:val="center"/>
          </w:tcPr>
          <w:p>
            <w:pPr>
              <w:widowControl/>
              <w:jc w:val="center"/>
              <w:rPr>
                <w:rFonts w:ascii="FangSong" w:hAnsi="FangSong" w:eastAsia="FangSong" w:cs="SimSun"/>
                <w:color w:val="000000"/>
                <w:kern w:val="0"/>
                <w:szCs w:val="21"/>
              </w:rPr>
            </w:pPr>
            <w:r>
              <w:rPr>
                <w:rFonts w:hint="eastAsia" w:ascii="FangSong" w:hAnsi="FangSong" w:eastAsia="FangSong" w:cs="SimSun"/>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ascii="Times New Roman" w:hAnsi="Times New Roman" w:eastAsia="SimSun" w:cs="Times New Roman"/>
                <w:kern w:val="0"/>
                <w:szCs w:val="21"/>
              </w:rPr>
              <w:t>-2</w:t>
            </w:r>
            <w:r>
              <w:rPr>
                <w:rFonts w:hint="eastAsia" w:ascii="Times New Roman" w:hAnsi="Times New Roman" w:eastAsia="SimSun" w:cs="Times New Roman"/>
                <w:kern w:val="0"/>
                <w:szCs w:val="21"/>
              </w:rPr>
              <w:t>具有跨文化交际能力，掌握有效的认知、调控、交际策略和跨文化理解能力。</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widowControl/>
              <w:rPr>
                <w:rFonts w:ascii="FangSong" w:hAnsi="FangSong" w:eastAsia="FangSong" w:cs="SimSun"/>
                <w:color w:val="000000"/>
                <w:kern w:val="0"/>
                <w:szCs w:val="21"/>
              </w:rPr>
            </w:pPr>
            <w:r>
              <w:rPr>
                <w:rFonts w:hint="eastAsia" w:ascii="FangSong" w:hAnsi="FangSong" w:eastAsia="FangSong" w:cs="SimSun"/>
                <w:color w:val="000000"/>
                <w:kern w:val="0"/>
                <w:szCs w:val="21"/>
              </w:rPr>
              <w:t>LO</w:t>
            </w:r>
            <w:r>
              <w:rPr>
                <w:rFonts w:ascii="FangSong" w:hAnsi="FangSong" w:eastAsia="FangSong" w:cs="SimSun"/>
                <w:color w:val="000000"/>
                <w:kern w:val="0"/>
                <w:szCs w:val="21"/>
              </w:rPr>
              <w:t>2-</w:t>
            </w:r>
            <w:r>
              <w:rPr>
                <w:rFonts w:hint="eastAsia" w:ascii="ＭＳ 明朝" w:hAnsi="ＭＳ 明朝" w:eastAsia="ＭＳ 明朝" w:cs="SimSun"/>
                <w:color w:val="000000"/>
                <w:kern w:val="0"/>
                <w:szCs w:val="21"/>
                <w:lang w:eastAsia="ja-JP"/>
              </w:rPr>
              <w:t>④</w:t>
            </w:r>
            <w:r>
              <w:rPr>
                <w:rFonts w:hint="eastAsia" w:ascii="FangSong" w:hAnsi="FangSong" w:eastAsia="FangSong" w:cs="SimSun"/>
                <w:color w:val="000000"/>
                <w:kern w:val="0"/>
                <w:szCs w:val="21"/>
              </w:rPr>
              <w:t>：</w:t>
            </w:r>
          </w:p>
        </w:tc>
        <w:tc>
          <w:tcPr>
            <w:tcW w:w="6095" w:type="dxa"/>
            <w:shd w:val="clear" w:color="auto" w:fill="auto"/>
            <w:vAlign w:val="center"/>
          </w:tcPr>
          <w:p>
            <w:pPr>
              <w:widowControl/>
              <w:rPr>
                <w:rFonts w:ascii="Times New Roman" w:hAnsi="Times New Roman" w:eastAsia="SimSun" w:cs="Times New Roman"/>
                <w:kern w:val="0"/>
                <w:szCs w:val="21"/>
              </w:rPr>
            </w:pPr>
            <w:r>
              <w:rPr>
                <w:rFonts w:ascii="Times New Roman" w:hAnsi="Times New Roman" w:eastAsia="SimSun" w:cs="Times New Roman"/>
                <w:kern w:val="0"/>
                <w:szCs w:val="21"/>
              </w:rPr>
              <w:t>-1</w:t>
            </w:r>
            <w:r>
              <w:rPr>
                <w:rFonts w:hint="eastAsia" w:ascii="Times New Roman" w:hAnsi="Times New Roman" w:eastAsia="SimSun" w:cs="Times New Roman"/>
                <w:kern w:val="0"/>
                <w:szCs w:val="21"/>
              </w:rPr>
              <w:t>掌握商务相关的基本理论知识，国家对外贸易方针、政策以及具备国际商务实务操作的技能和素质。</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ascii="Times New Roman" w:hAnsi="Times New Roman" w:eastAsia="SimSun" w:cs="Times New Roman"/>
                <w:kern w:val="0"/>
                <w:szCs w:val="21"/>
              </w:rPr>
              <w:t>-2</w:t>
            </w:r>
            <w:r>
              <w:rPr>
                <w:rFonts w:hint="eastAsia" w:ascii="Times New Roman" w:hAnsi="Times New Roman" w:eastAsia="SimSun" w:cs="Times New Roman"/>
                <w:kern w:val="0"/>
                <w:szCs w:val="21"/>
              </w:rPr>
              <w:t>能够使用日语语言处理商务活动中的常规业务，能用中日文双语撰写外贸函电，填写国际贸易的单证，起草外贸合同。</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shd w:val="clear" w:color="auto" w:fill="auto"/>
            <w:vAlign w:val="center"/>
          </w:tcPr>
          <w:p>
            <w:pPr>
              <w:widowControl/>
              <w:rPr>
                <w:rFonts w:ascii="Times New Roman" w:hAnsi="Times New Roman" w:eastAsia="SimSun" w:cs="Times New Roman"/>
                <w:kern w:val="0"/>
                <w:szCs w:val="21"/>
              </w:rPr>
            </w:pPr>
            <w:r>
              <w:rPr>
                <w:rFonts w:hint="eastAsia" w:ascii="FangSong" w:hAnsi="FangSong" w:eastAsia="FangSong" w:cs="SimSun"/>
                <w:color w:val="000000"/>
                <w:kern w:val="0"/>
                <w:szCs w:val="21"/>
              </w:rPr>
              <w:t>LO</w:t>
            </w:r>
            <w:r>
              <w:rPr>
                <w:rFonts w:ascii="FangSong" w:hAnsi="FangSong" w:eastAsia="FangSong" w:cs="SimSun"/>
                <w:color w:val="000000"/>
                <w:kern w:val="0"/>
                <w:szCs w:val="21"/>
              </w:rPr>
              <w:t>3</w:t>
            </w:r>
            <w:r>
              <w:rPr>
                <w:rFonts w:hint="eastAsia" w:ascii="FangSong" w:hAnsi="FangSong" w:eastAsia="FangSong" w:cs="SimSun"/>
                <w:color w:val="000000"/>
                <w:kern w:val="0"/>
                <w:szCs w:val="21"/>
              </w:rPr>
              <w:t>：</w:t>
            </w: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Times New Roman" w:hAnsi="Times New Roman" w:eastAsia="ＭＳ 明朝" w:cs="Times New Roman"/>
                <w:kern w:val="0"/>
                <w:szCs w:val="21"/>
              </w:rPr>
              <w:t>①</w:t>
            </w:r>
            <w:r>
              <w:rPr>
                <w:rFonts w:hint="eastAsia" w:ascii="Times New Roman" w:hAnsi="Times New Roman" w:eastAsia="SimSun" w:cs="Times New Roman"/>
                <w:kern w:val="0"/>
                <w:szCs w:val="21"/>
              </w:rPr>
              <w:t>倾听他人意见、尊重他人观点、分析他人需求。</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kern w:val="0"/>
                <w:szCs w:val="21"/>
              </w:rPr>
              <w:t>②</w:t>
            </w:r>
            <w:r>
              <w:rPr>
                <w:rFonts w:hint="eastAsia" w:ascii="Times New Roman" w:hAnsi="Times New Roman" w:eastAsia="SimSun" w:cs="Times New Roman"/>
                <w:kern w:val="0"/>
                <w:szCs w:val="21"/>
              </w:rPr>
              <w:t>应用书面或口头形式，阐释自己的观点，有效沟通。</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shd w:val="clear" w:color="auto" w:fill="auto"/>
            <w:vAlign w:val="center"/>
          </w:tcPr>
          <w:p>
            <w:pPr>
              <w:widowControl/>
              <w:rPr>
                <w:rFonts w:ascii="Times New Roman" w:hAnsi="Times New Roman" w:eastAsia="SimSun" w:cs="Times New Roman"/>
                <w:kern w:val="0"/>
                <w:szCs w:val="21"/>
              </w:rPr>
            </w:pPr>
            <w:r>
              <w:rPr>
                <w:rFonts w:hint="eastAsia" w:ascii="FangSong" w:hAnsi="FangSong" w:eastAsia="FangSong" w:cs="SimSun"/>
                <w:color w:val="000000"/>
                <w:kern w:val="0"/>
                <w:szCs w:val="21"/>
              </w:rPr>
              <w:t>LO</w:t>
            </w:r>
            <w:r>
              <w:rPr>
                <w:rFonts w:hint="eastAsia" w:ascii="ＭＳ 明朝" w:hAnsi="ＭＳ 明朝" w:eastAsia="ＭＳ 明朝" w:cs="SimSun"/>
                <w:color w:val="000000"/>
                <w:kern w:val="0"/>
                <w:szCs w:val="21"/>
                <w:lang w:eastAsia="ja-JP"/>
              </w:rPr>
              <w:t>4</w:t>
            </w:r>
            <w:r>
              <w:rPr>
                <w:rFonts w:hint="eastAsia" w:ascii="FangSong" w:hAnsi="FangSong" w:eastAsia="FangSong" w:cs="SimSun"/>
                <w:color w:val="000000"/>
                <w:kern w:val="0"/>
                <w:szCs w:val="21"/>
              </w:rPr>
              <w:t>：</w:t>
            </w: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bCs/>
                <w:kern w:val="0"/>
                <w:szCs w:val="21"/>
              </w:rPr>
              <w:t>①</w:t>
            </w:r>
            <w:r>
              <w:rPr>
                <w:rFonts w:ascii="Times New Roman" w:hAnsi="Times New Roman" w:eastAsia="SimSun" w:cs="Times New Roman"/>
                <w:bCs/>
                <w:kern w:val="0"/>
                <w:szCs w:val="21"/>
              </w:rPr>
              <w:t>能根据需要确定学习目标，并设计学习计划。</w:t>
            </w:r>
          </w:p>
        </w:tc>
        <w:tc>
          <w:tcPr>
            <w:tcW w:w="618" w:type="dxa"/>
            <w:shd w:val="clear" w:color="auto" w:fill="auto"/>
            <w:vAlign w:val="center"/>
          </w:tcPr>
          <w:p>
            <w:pPr>
              <w:widowControl/>
              <w:jc w:val="center"/>
              <w:rPr>
                <w:rFonts w:ascii="FangSong" w:hAnsi="FangSong" w:eastAsia="FangSong" w:cs="SimSun"/>
                <w:color w:val="000000"/>
                <w:kern w:val="0"/>
                <w:szCs w:val="21"/>
              </w:rPr>
            </w:pPr>
            <w:r>
              <w:rPr>
                <w:rFonts w:hint="eastAsia" w:ascii="FangSong" w:hAnsi="FangSong" w:eastAsia="FangSong" w:cs="SimSun"/>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kern w:val="0"/>
                <w:szCs w:val="21"/>
              </w:rPr>
              <w:t>②</w:t>
            </w:r>
            <w:r>
              <w:rPr>
                <w:rFonts w:ascii="Times New Roman" w:hAnsi="Times New Roman" w:eastAsia="SimSun" w:cs="Times New Roman"/>
                <w:bCs/>
                <w:kern w:val="0"/>
                <w:szCs w:val="21"/>
              </w:rPr>
              <w:t>能搜集、获取达到目标所需要的学习资源，实施学习计划、反思学习计划、持续改进，达到学习目标。</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shd w:val="clear" w:color="auto" w:fill="auto"/>
            <w:vAlign w:val="center"/>
          </w:tcPr>
          <w:p>
            <w:pPr>
              <w:widowControl/>
              <w:rPr>
                <w:rFonts w:ascii="Times New Roman" w:hAnsi="Times New Roman" w:eastAsia="SimSun" w:cs="Times New Roman"/>
                <w:kern w:val="0"/>
                <w:szCs w:val="21"/>
              </w:rPr>
            </w:pPr>
            <w:r>
              <w:rPr>
                <w:rFonts w:hint="eastAsia" w:ascii="FangSong" w:hAnsi="FangSong" w:eastAsia="FangSong" w:cs="SimSun"/>
                <w:color w:val="000000"/>
                <w:kern w:val="0"/>
                <w:szCs w:val="21"/>
              </w:rPr>
              <w:t>LO</w:t>
            </w:r>
            <w:r>
              <w:rPr>
                <w:rFonts w:hint="eastAsia" w:ascii="ＭＳ 明朝" w:hAnsi="ＭＳ 明朝" w:eastAsia="ＭＳ 明朝" w:cs="SimSun"/>
                <w:color w:val="000000"/>
                <w:kern w:val="0"/>
                <w:szCs w:val="21"/>
                <w:lang w:eastAsia="ja-JP"/>
              </w:rPr>
              <w:t>5</w:t>
            </w:r>
            <w:r>
              <w:rPr>
                <w:rFonts w:hint="eastAsia" w:ascii="FangSong" w:hAnsi="FangSong" w:eastAsia="FangSong" w:cs="SimSun"/>
                <w:color w:val="000000"/>
                <w:kern w:val="0"/>
                <w:szCs w:val="21"/>
              </w:rPr>
              <w:t>：</w:t>
            </w: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kern w:val="0"/>
                <w:szCs w:val="21"/>
              </w:rPr>
              <w:t>①</w:t>
            </w:r>
            <w:r>
              <w:rPr>
                <w:rFonts w:hint="eastAsia" w:ascii="Times New Roman" w:hAnsi="Times New Roman" w:eastAsia="SimSun" w:cs="Times New Roman"/>
                <w:kern w:val="0"/>
                <w:szCs w:val="21"/>
              </w:rPr>
              <w:t>身体健康，具有良好的卫生习惯，积极参加体育活动。</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kern w:val="0"/>
                <w:szCs w:val="21"/>
              </w:rPr>
              <w:t>②</w:t>
            </w:r>
            <w:r>
              <w:rPr>
                <w:rFonts w:hint="eastAsia" w:ascii="Times New Roman" w:hAnsi="Times New Roman" w:eastAsia="SimSun" w:cs="Times New Roman"/>
                <w:kern w:val="0"/>
                <w:szCs w:val="21"/>
              </w:rPr>
              <w:t>心理健康，学习和参与心理调适各项活动，耐挫折，能承受学习和生活中的压力。</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kern w:val="0"/>
                <w:szCs w:val="21"/>
              </w:rPr>
              <w:t>③</w:t>
            </w:r>
            <w:r>
              <w:rPr>
                <w:bCs/>
              </w:rPr>
              <w:t>懂得审美，有发现美、感受美、鉴赏美、评价美、创造美的能力。</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kern w:val="0"/>
                <w:szCs w:val="21"/>
              </w:rPr>
              <w:t>④</w:t>
            </w:r>
            <w:r>
              <w:rPr>
                <w:bCs/>
              </w:rPr>
              <w:t>热爱劳动，具有正确的劳动观念和态度，热爱劳动和劳动人民，养成劳动习惯。</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kern w:val="0"/>
                <w:szCs w:val="21"/>
              </w:rPr>
              <w:t>⑤</w:t>
            </w:r>
            <w:r>
              <w:rPr>
                <w:bCs/>
              </w:rPr>
              <w:t>持续发展，具有爱护环境的意识，与自然和谐相处的环保理念与行动；具备终生学习的意识和能力。</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shd w:val="clear" w:color="auto" w:fill="auto"/>
            <w:vAlign w:val="center"/>
          </w:tcPr>
          <w:p>
            <w:pPr>
              <w:widowControl/>
              <w:rPr>
                <w:rFonts w:ascii="Times New Roman" w:hAnsi="Times New Roman" w:eastAsia="SimSun" w:cs="Times New Roman"/>
                <w:kern w:val="0"/>
                <w:szCs w:val="21"/>
              </w:rPr>
            </w:pPr>
            <w:r>
              <w:rPr>
                <w:rFonts w:hint="eastAsia" w:ascii="FangSong" w:hAnsi="FangSong" w:eastAsia="FangSong" w:cs="SimSun"/>
                <w:color w:val="000000"/>
                <w:kern w:val="0"/>
                <w:szCs w:val="21"/>
              </w:rPr>
              <w:t>LO</w:t>
            </w:r>
            <w:r>
              <w:rPr>
                <w:rFonts w:hint="eastAsia" w:ascii="ＭＳ 明朝" w:hAnsi="ＭＳ 明朝" w:eastAsia="ＭＳ 明朝" w:cs="SimSun"/>
                <w:color w:val="000000"/>
                <w:kern w:val="0"/>
                <w:szCs w:val="21"/>
                <w:lang w:eastAsia="ja-JP"/>
              </w:rPr>
              <w:t>6</w:t>
            </w:r>
            <w:r>
              <w:rPr>
                <w:rFonts w:hint="eastAsia" w:ascii="FangSong" w:hAnsi="FangSong" w:eastAsia="FangSong" w:cs="SimSun"/>
                <w:color w:val="000000"/>
                <w:kern w:val="0"/>
                <w:szCs w:val="21"/>
              </w:rPr>
              <w:t>：</w:t>
            </w:r>
          </w:p>
        </w:tc>
        <w:tc>
          <w:tcPr>
            <w:tcW w:w="6095" w:type="dxa"/>
            <w:shd w:val="clear" w:color="auto" w:fill="auto"/>
            <w:vAlign w:val="center"/>
          </w:tcPr>
          <w:p>
            <w:pPr>
              <w:tabs>
                <w:tab w:val="left" w:pos="4200"/>
              </w:tabs>
              <w:rPr>
                <w:bCs/>
              </w:rPr>
            </w:pPr>
            <w:r>
              <w:rPr>
                <w:rFonts w:hint="eastAsia" w:ascii="ＭＳ 明朝" w:hAnsi="ＭＳ 明朝" w:eastAsia="ＭＳ 明朝"/>
                <w:bCs/>
              </w:rPr>
              <w:t>①</w:t>
            </w:r>
            <w:r>
              <w:rPr>
                <w:rFonts w:ascii="Times New Roman" w:hAnsi="Times New Roman" w:eastAsia="SimSun" w:cs="Times New Roman"/>
                <w:kern w:val="0"/>
                <w:szCs w:val="21"/>
              </w:rPr>
              <w:t>在集体活动中能主动担任自己的角色，与其他成员密切合作，善于自我管理和团队管理，共同完成任务。</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kern w:val="0"/>
                <w:szCs w:val="21"/>
              </w:rPr>
              <w:t>②</w:t>
            </w:r>
            <w:r>
              <w:rPr>
                <w:bCs/>
              </w:rPr>
              <w:t>有质疑精神，能有逻辑的分析与批判。</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tabs>
                <w:tab w:val="left" w:pos="4200"/>
              </w:tabs>
              <w:rPr>
                <w:bCs/>
              </w:rPr>
            </w:pPr>
            <w:r>
              <w:rPr>
                <w:rFonts w:hint="eastAsia" w:ascii="ＭＳ 明朝" w:hAnsi="ＭＳ 明朝" w:eastAsia="ＭＳ 明朝" w:cs="Times New Roman"/>
                <w:kern w:val="0"/>
                <w:szCs w:val="21"/>
              </w:rPr>
              <w:t>③</w:t>
            </w:r>
            <w:r>
              <w:rPr>
                <w:bCs/>
              </w:rPr>
              <w:t>能用创新的方法或者多种方法解决复杂问题或真实问题。</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kern w:val="0"/>
                <w:szCs w:val="21"/>
              </w:rPr>
              <w:t>④</w:t>
            </w:r>
            <w:r>
              <w:rPr>
                <w:bCs/>
              </w:rPr>
              <w:t>了解行业前沿知识技术。</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shd w:val="clear" w:color="auto" w:fill="auto"/>
            <w:vAlign w:val="center"/>
          </w:tcPr>
          <w:p>
            <w:pPr>
              <w:widowControl/>
              <w:rPr>
                <w:rFonts w:ascii="Times New Roman" w:hAnsi="Times New Roman" w:eastAsia="SimSun" w:cs="Times New Roman"/>
                <w:kern w:val="0"/>
                <w:szCs w:val="21"/>
              </w:rPr>
            </w:pPr>
            <w:r>
              <w:rPr>
                <w:rFonts w:hint="eastAsia" w:ascii="FangSong" w:hAnsi="FangSong" w:eastAsia="FangSong" w:cs="SimSun"/>
                <w:color w:val="000000"/>
                <w:kern w:val="0"/>
                <w:szCs w:val="21"/>
              </w:rPr>
              <w:t>LO</w:t>
            </w:r>
            <w:r>
              <w:rPr>
                <w:rFonts w:hint="eastAsia" w:ascii="ＭＳ 明朝" w:hAnsi="ＭＳ 明朝" w:eastAsia="ＭＳ 明朝" w:cs="SimSun"/>
                <w:color w:val="000000"/>
                <w:kern w:val="0"/>
                <w:szCs w:val="21"/>
                <w:lang w:eastAsia="ja-JP"/>
              </w:rPr>
              <w:t>7</w:t>
            </w:r>
            <w:r>
              <w:rPr>
                <w:rFonts w:hint="eastAsia" w:ascii="FangSong" w:hAnsi="FangSong" w:eastAsia="FangSong" w:cs="SimSun"/>
                <w:color w:val="000000"/>
                <w:kern w:val="0"/>
                <w:szCs w:val="21"/>
              </w:rPr>
              <w:t>：</w:t>
            </w: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kern w:val="0"/>
                <w:szCs w:val="21"/>
              </w:rPr>
              <w:t>①</w:t>
            </w:r>
            <w:r>
              <w:rPr>
                <w:bCs/>
              </w:rPr>
              <w:t>能够根据需要进行专业文献检索。</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kern w:val="0"/>
                <w:szCs w:val="21"/>
              </w:rPr>
              <w:t>②</w:t>
            </w:r>
            <w:r>
              <w:rPr>
                <w:bCs/>
              </w:rPr>
              <w:t>能够使用适合的工具来搜集信息，并对信息加以分析、鉴别、判断与整合。</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kern w:val="0"/>
                <w:szCs w:val="21"/>
              </w:rPr>
              <w:t>③</w:t>
            </w:r>
            <w:r>
              <w:rPr>
                <w:bCs/>
              </w:rPr>
              <w:t>熟练使用计算机，掌握常用办公软件。</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shd w:val="clear" w:color="auto" w:fill="auto"/>
            <w:vAlign w:val="center"/>
          </w:tcPr>
          <w:p>
            <w:pPr>
              <w:widowControl/>
              <w:rPr>
                <w:rFonts w:ascii="FangSong" w:hAnsi="FangSong" w:cs="SimSun"/>
                <w:color w:val="000000"/>
                <w:kern w:val="0"/>
                <w:szCs w:val="21"/>
              </w:rPr>
            </w:pPr>
            <w:r>
              <w:rPr>
                <w:rFonts w:hint="eastAsia" w:ascii="ＭＳ 明朝" w:hAnsi="ＭＳ 明朝" w:cs="SimSun"/>
                <w:color w:val="000000"/>
                <w:kern w:val="0"/>
                <w:szCs w:val="21"/>
              </w:rPr>
              <w:t>L</w:t>
            </w:r>
            <w:r>
              <w:rPr>
                <w:rFonts w:ascii="ＭＳ 明朝" w:hAnsi="ＭＳ 明朝" w:cs="SimSun"/>
                <w:color w:val="000000"/>
                <w:kern w:val="0"/>
                <w:szCs w:val="21"/>
              </w:rPr>
              <w:t>08</w:t>
            </w:r>
            <w:r>
              <w:rPr>
                <w:rFonts w:hint="eastAsia" w:ascii="ＭＳ 明朝" w:hAnsi="ＭＳ 明朝" w:cs="SimSun"/>
                <w:color w:val="000000"/>
                <w:kern w:val="0"/>
                <w:szCs w:val="21"/>
              </w:rPr>
              <w:t>：</w:t>
            </w:r>
          </w:p>
        </w:tc>
        <w:tc>
          <w:tcPr>
            <w:tcW w:w="6095" w:type="dxa"/>
            <w:shd w:val="clear" w:color="auto" w:fill="auto"/>
            <w:vAlign w:val="center"/>
          </w:tcPr>
          <w:p>
            <w:pPr>
              <w:widowControl/>
              <w:rPr>
                <w:rFonts w:ascii="Times New Roman" w:hAnsi="Times New Roman" w:eastAsia="ＭＳ 明朝" w:cs="Times New Roman"/>
                <w:kern w:val="0"/>
                <w:szCs w:val="21"/>
              </w:rPr>
            </w:pPr>
            <w:r>
              <w:rPr>
                <w:rFonts w:hint="eastAsia" w:ascii="Times New Roman" w:hAnsi="Times New Roman" w:eastAsia="ＭＳ 明朝" w:cs="Times New Roman"/>
                <w:kern w:val="0"/>
                <w:szCs w:val="21"/>
              </w:rPr>
              <w:t>①</w:t>
            </w:r>
            <w:r>
              <w:rPr>
                <w:bCs/>
              </w:rPr>
              <w:t>具备外语表达沟通能力，达到本专业的要求。</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kern w:val="0"/>
                <w:szCs w:val="21"/>
              </w:rPr>
              <w:t>②</w:t>
            </w:r>
            <w:r>
              <w:rPr>
                <w:bCs/>
              </w:rPr>
              <w:t>理解其他国家历史文化，有跨文化交流能力。</w:t>
            </w:r>
          </w:p>
        </w:tc>
        <w:tc>
          <w:tcPr>
            <w:tcW w:w="618" w:type="dxa"/>
            <w:shd w:val="clear" w:color="auto" w:fill="auto"/>
            <w:vAlign w:val="center"/>
          </w:tcPr>
          <w:p>
            <w:pPr>
              <w:widowControl/>
              <w:jc w:val="center"/>
              <w:rPr>
                <w:rFonts w:ascii="FangSong" w:hAnsi="FangSong" w:eastAsia="FangSong"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shd w:val="clear" w:color="auto" w:fill="auto"/>
            <w:vAlign w:val="center"/>
          </w:tcPr>
          <w:p>
            <w:pPr>
              <w:widowControl/>
              <w:rPr>
                <w:rFonts w:ascii="FangSong" w:hAnsi="FangSong" w:eastAsia="FangSong" w:cs="SimSun"/>
                <w:color w:val="000000"/>
                <w:kern w:val="0"/>
                <w:szCs w:val="21"/>
              </w:rPr>
            </w:pPr>
          </w:p>
        </w:tc>
        <w:tc>
          <w:tcPr>
            <w:tcW w:w="6095" w:type="dxa"/>
            <w:shd w:val="clear" w:color="auto" w:fill="auto"/>
            <w:vAlign w:val="center"/>
          </w:tcPr>
          <w:p>
            <w:pPr>
              <w:widowControl/>
              <w:rPr>
                <w:rFonts w:ascii="Times New Roman" w:hAnsi="Times New Roman" w:eastAsia="SimSun" w:cs="Times New Roman"/>
                <w:kern w:val="0"/>
                <w:szCs w:val="21"/>
              </w:rPr>
            </w:pPr>
            <w:r>
              <w:rPr>
                <w:rFonts w:hint="eastAsia" w:ascii="ＭＳ 明朝" w:hAnsi="ＭＳ 明朝" w:eastAsia="ＭＳ 明朝" w:cs="Times New Roman"/>
                <w:kern w:val="0"/>
                <w:szCs w:val="21"/>
              </w:rPr>
              <w:t>③</w:t>
            </w:r>
            <w:r>
              <w:rPr>
                <w:bCs/>
              </w:rPr>
              <w:t>有国际竞争与合作意识。</w:t>
            </w:r>
          </w:p>
        </w:tc>
        <w:tc>
          <w:tcPr>
            <w:tcW w:w="618" w:type="dxa"/>
            <w:shd w:val="clear" w:color="auto" w:fill="auto"/>
            <w:vAlign w:val="center"/>
          </w:tcPr>
          <w:p>
            <w:pPr>
              <w:widowControl/>
              <w:jc w:val="center"/>
              <w:rPr>
                <w:rFonts w:ascii="FangSong" w:hAnsi="FangSong" w:eastAsia="FangSong" w:cs="SimSun"/>
                <w:color w:val="000000"/>
                <w:kern w:val="0"/>
                <w:szCs w:val="21"/>
              </w:rPr>
            </w:pPr>
          </w:p>
        </w:tc>
      </w:tr>
    </w:tbl>
    <w:p>
      <w:pPr>
        <w:ind w:firstLine="210" w:firstLineChars="100"/>
        <w:rPr>
          <w:rFonts w:ascii="Calibri" w:hAnsi="Calibri" w:eastAsia="SimSun" w:cs="Times New Roman"/>
        </w:rPr>
      </w:pPr>
    </w:p>
    <w:p>
      <w:pPr>
        <w:ind w:firstLine="210" w:firstLineChars="100"/>
        <w:rPr>
          <w:rFonts w:ascii="Calibri" w:hAnsi="Calibri" w:eastAsia="SimSun" w:cs="Times New Roman"/>
        </w:rPr>
      </w:pPr>
      <w:r>
        <w:rPr>
          <w:rFonts w:hint="eastAsia" w:ascii="Calibri" w:hAnsi="Calibri" w:eastAsia="SimSun" w:cs="Times New Roman"/>
        </w:rPr>
        <w:t>备注：</w:t>
      </w:r>
      <w:r>
        <w:rPr>
          <w:rFonts w:ascii="Calibri" w:hAnsi="Calibri" w:eastAsia="SimSun" w:cs="Times New Roman"/>
        </w:rPr>
        <w:t>LO=learning outcomes</w:t>
      </w:r>
      <w:r>
        <w:rPr>
          <w:rFonts w:hint="eastAsia" w:ascii="Calibri" w:hAnsi="Calibri" w:eastAsia="SimSun" w:cs="Times New Roman"/>
        </w:rPr>
        <w:t>（学习成果）</w:t>
      </w:r>
    </w:p>
    <w:p>
      <w:pPr>
        <w:ind w:firstLine="210" w:firstLineChars="100"/>
        <w:rPr>
          <w:rFonts w:ascii="Calibri" w:hAnsi="Calibri" w:eastAsia="SimSun" w:cs="Times New Roman"/>
        </w:rPr>
      </w:pPr>
    </w:p>
    <w:p>
      <w:pPr>
        <w:widowControl/>
        <w:spacing w:before="156" w:beforeLines="50" w:after="156" w:afterLines="50" w:line="288" w:lineRule="auto"/>
        <w:ind w:firstLine="360" w:firstLineChars="150"/>
        <w:jc w:val="left"/>
        <w:rPr>
          <w:rFonts w:ascii="SimHei" w:hAnsi="SimSun" w:eastAsia="SimHei" w:cs="Times New Roman"/>
          <w:sz w:val="24"/>
        </w:rPr>
      </w:pPr>
      <w:r>
        <w:rPr>
          <w:rFonts w:hint="eastAsia" w:ascii="SimHei" w:hAnsi="SimSun" w:eastAsia="SimHei" w:cs="Times New Roman"/>
          <w:sz w:val="24"/>
        </w:rPr>
        <w:t>五、课程目标/课程预期学习成果</w:t>
      </w:r>
    </w:p>
    <w:tbl>
      <w:tblPr>
        <w:tblStyle w:val="3"/>
        <w:tblpPr w:leftFromText="180" w:rightFromText="180" w:vertAnchor="text" w:horzAnchor="page" w:tblpX="2129" w:tblpY="152"/>
        <w:tblOverlap w:val="never"/>
        <w:tblW w:w="7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131"/>
        <w:gridCol w:w="2548"/>
        <w:gridCol w:w="215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Calibri" w:hAnsi="Calibri" w:eastAsia="SimSun" w:cs="Times New Roman"/>
                <w:b/>
                <w:color w:val="000000"/>
                <w:sz w:val="20"/>
                <w:szCs w:val="20"/>
                <w:highlight w:val="none"/>
              </w:rPr>
            </w:pPr>
            <w:r>
              <w:rPr>
                <w:rFonts w:hint="eastAsia" w:ascii="Calibri" w:hAnsi="Calibri" w:eastAsia="SimSun" w:cs="Times New Roman"/>
                <w:b/>
                <w:color w:val="000000"/>
                <w:sz w:val="20"/>
                <w:szCs w:val="20"/>
                <w:highlight w:val="none"/>
              </w:rPr>
              <w:t>序号</w:t>
            </w:r>
          </w:p>
        </w:tc>
        <w:tc>
          <w:tcPr>
            <w:tcW w:w="1131"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Calibri" w:hAnsi="Calibri" w:eastAsia="SimSun" w:cs="Times New Roman"/>
                <w:b/>
                <w:color w:val="000000"/>
                <w:sz w:val="20"/>
                <w:szCs w:val="20"/>
                <w:highlight w:val="none"/>
              </w:rPr>
            </w:pPr>
            <w:r>
              <w:rPr>
                <w:rFonts w:hint="eastAsia" w:ascii="Calibri" w:hAnsi="Calibri" w:eastAsia="SimSun" w:cs="Times New Roman"/>
                <w:b/>
                <w:color w:val="000000"/>
                <w:sz w:val="20"/>
                <w:szCs w:val="20"/>
                <w:highlight w:val="none"/>
              </w:rPr>
              <w:t>课程预期</w:t>
            </w:r>
          </w:p>
          <w:p>
            <w:pPr>
              <w:snapToGrid w:val="0"/>
              <w:spacing w:line="288" w:lineRule="auto"/>
              <w:jc w:val="center"/>
              <w:rPr>
                <w:rFonts w:ascii="Calibri" w:hAnsi="Calibri" w:eastAsia="SimSun" w:cs="Times New Roman"/>
                <w:b/>
                <w:color w:val="000000"/>
                <w:sz w:val="20"/>
                <w:szCs w:val="20"/>
                <w:highlight w:val="none"/>
              </w:rPr>
            </w:pPr>
            <w:r>
              <w:rPr>
                <w:rFonts w:hint="eastAsia" w:ascii="Calibri" w:hAnsi="Calibri" w:eastAsia="SimSun" w:cs="Times New Roman"/>
                <w:b/>
                <w:color w:val="000000"/>
                <w:sz w:val="20"/>
                <w:szCs w:val="20"/>
                <w:highlight w:val="none"/>
              </w:rPr>
              <w:t>学习成果</w:t>
            </w:r>
          </w:p>
        </w:tc>
        <w:tc>
          <w:tcPr>
            <w:tcW w:w="254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Calibri" w:hAnsi="Calibri" w:eastAsia="SimSun" w:cs="Times New Roman"/>
                <w:b/>
                <w:color w:val="000000"/>
                <w:sz w:val="20"/>
                <w:szCs w:val="20"/>
                <w:highlight w:val="none"/>
              </w:rPr>
            </w:pPr>
            <w:r>
              <w:rPr>
                <w:rFonts w:hint="eastAsia" w:ascii="Calibri" w:hAnsi="Calibri" w:eastAsia="SimSun" w:cs="Times New Roman"/>
                <w:b/>
                <w:color w:val="000000"/>
                <w:sz w:val="20"/>
                <w:szCs w:val="20"/>
                <w:highlight w:val="none"/>
              </w:rPr>
              <w:t>课程目标</w:t>
            </w:r>
          </w:p>
          <w:p>
            <w:pPr>
              <w:snapToGrid w:val="0"/>
              <w:spacing w:line="288" w:lineRule="auto"/>
              <w:jc w:val="center"/>
              <w:rPr>
                <w:rFonts w:ascii="Calibri" w:hAnsi="Calibri" w:eastAsia="SimSun" w:cs="Times New Roman"/>
                <w:b/>
                <w:color w:val="000000"/>
                <w:sz w:val="20"/>
                <w:szCs w:val="20"/>
                <w:highlight w:val="none"/>
              </w:rPr>
            </w:pPr>
            <w:r>
              <w:rPr>
                <w:rFonts w:hint="eastAsia" w:ascii="Calibri" w:hAnsi="Calibri" w:eastAsia="SimSun" w:cs="Times New Roman"/>
                <w:b/>
                <w:color w:val="000000"/>
                <w:sz w:val="20"/>
                <w:szCs w:val="20"/>
                <w:highlight w:val="none"/>
              </w:rPr>
              <w:t>（细化的预期学习成果）</w:t>
            </w:r>
          </w:p>
        </w:tc>
        <w:tc>
          <w:tcPr>
            <w:tcW w:w="215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Calibri" w:hAnsi="Calibri" w:eastAsia="SimSun" w:cs="Times New Roman"/>
                <w:b/>
                <w:color w:val="000000"/>
                <w:sz w:val="20"/>
                <w:szCs w:val="20"/>
                <w:highlight w:val="none"/>
              </w:rPr>
            </w:pPr>
            <w:r>
              <w:rPr>
                <w:rFonts w:hint="eastAsia" w:ascii="Calibri" w:hAnsi="Calibri" w:eastAsia="SimSun" w:cs="Times New Roman"/>
                <w:b/>
                <w:color w:val="000000"/>
                <w:sz w:val="20"/>
                <w:szCs w:val="20"/>
                <w:highlight w:val="none"/>
              </w:rPr>
              <w:t>教与学方式</w:t>
            </w: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Calibri" w:hAnsi="Calibri" w:eastAsia="SimSun" w:cs="Times New Roman"/>
                <w:b/>
                <w:color w:val="000000"/>
                <w:sz w:val="20"/>
                <w:szCs w:val="20"/>
                <w:highlight w:val="none"/>
              </w:rPr>
            </w:pPr>
            <w:r>
              <w:rPr>
                <w:rFonts w:hint="eastAsia" w:ascii="Calibri" w:hAnsi="Calibri" w:eastAsia="SimSun" w:cs="Times New Roman"/>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FangSong" w:hAnsi="FangSong" w:eastAsia="FangSong" w:cs="SimSun"/>
                <w:color w:val="000000"/>
                <w:kern w:val="0"/>
                <w:sz w:val="18"/>
                <w:szCs w:val="18"/>
                <w:highlight w:val="none"/>
              </w:rPr>
            </w:pPr>
            <w:r>
              <w:rPr>
                <w:rFonts w:hint="eastAsia" w:ascii="FangSong" w:hAnsi="FangSong" w:eastAsia="FangSong" w:cs="SimSun"/>
                <w:color w:val="000000"/>
                <w:kern w:val="0"/>
                <w:sz w:val="18"/>
                <w:szCs w:val="18"/>
                <w:highlight w:val="none"/>
              </w:rPr>
              <w:t>2</w:t>
            </w:r>
          </w:p>
        </w:tc>
        <w:tc>
          <w:tcPr>
            <w:tcW w:w="113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SimSun" w:asciiTheme="minorEastAsia" w:hAnsiTheme="minorEastAsia"/>
                <w:color w:val="000000"/>
                <w:kern w:val="0"/>
                <w:szCs w:val="21"/>
                <w:highlight w:val="none"/>
              </w:rPr>
            </w:pPr>
            <w:r>
              <w:rPr>
                <w:rFonts w:hint="eastAsia" w:cs="SimSun" w:asciiTheme="minorEastAsia" w:hAnsiTheme="minorEastAsia"/>
                <w:color w:val="000000"/>
                <w:kern w:val="0"/>
                <w:szCs w:val="21"/>
                <w:highlight w:val="none"/>
              </w:rPr>
              <w:t>L0</w:t>
            </w:r>
            <w:r>
              <w:rPr>
                <w:rFonts w:hint="eastAsia" w:cs="SimSun" w:asciiTheme="minorEastAsia" w:hAnsiTheme="minorEastAsia"/>
                <w:color w:val="000000"/>
                <w:kern w:val="0"/>
                <w:szCs w:val="21"/>
                <w:highlight w:val="none"/>
                <w:lang w:val="en-US" w:eastAsia="zh-CN"/>
              </w:rPr>
              <w:t>2</w:t>
            </w:r>
            <w:r>
              <w:rPr>
                <w:rFonts w:hint="eastAsia" w:cs="SimSun" w:asciiTheme="minorEastAsia" w:hAnsiTheme="minorEastAsia"/>
                <w:color w:val="000000"/>
                <w:kern w:val="0"/>
                <w:szCs w:val="21"/>
                <w:highlight w:val="none"/>
                <w:lang w:eastAsia="ja-JP"/>
              </w:rPr>
              <w:t>13</w:t>
            </w:r>
          </w:p>
        </w:tc>
        <w:tc>
          <w:tcPr>
            <w:tcW w:w="2548" w:type="dxa"/>
            <w:vMerge w:val="restart"/>
            <w:tcBorders>
              <w:top w:val="single" w:color="auto" w:sz="4" w:space="0"/>
              <w:left w:val="single" w:color="auto" w:sz="4" w:space="0"/>
              <w:right w:val="single" w:color="auto" w:sz="4" w:space="0"/>
            </w:tcBorders>
            <w:vAlign w:val="center"/>
          </w:tcPr>
          <w:p>
            <w:pPr>
              <w:rPr>
                <w:rFonts w:cs="SimSun" w:asciiTheme="minorEastAsia" w:hAnsiTheme="minorEastAsia"/>
                <w:szCs w:val="21"/>
                <w:highlight w:val="none"/>
              </w:rPr>
            </w:pPr>
            <w:r>
              <w:rPr>
                <w:rFonts w:hint="eastAsia" w:ascii="Times New Roman" w:hAnsi="Times New Roman" w:eastAsia="SimSun" w:cs="Times New Roman"/>
                <w:kern w:val="0"/>
                <w:szCs w:val="21"/>
                <w:highlight w:val="none"/>
              </w:rPr>
              <w:t>掌握日语阅读技能，包括细读、泛读、评读等能力，提高分析归纳、推理检验等逻辑思维能力。</w:t>
            </w:r>
          </w:p>
        </w:tc>
        <w:tc>
          <w:tcPr>
            <w:tcW w:w="2158" w:type="dxa"/>
            <w:tcBorders>
              <w:top w:val="single" w:color="auto" w:sz="4" w:space="0"/>
              <w:left w:val="single" w:color="auto" w:sz="4" w:space="0"/>
              <w:bottom w:val="single" w:color="auto" w:sz="4" w:space="0"/>
              <w:right w:val="single" w:color="auto" w:sz="4" w:space="0"/>
            </w:tcBorders>
          </w:tcPr>
          <w:p>
            <w:pPr>
              <w:snapToGrid w:val="0"/>
              <w:spacing w:line="288" w:lineRule="auto"/>
              <w:jc w:val="left"/>
              <w:rPr>
                <w:rFonts w:cs="SimSun" w:asciiTheme="minorEastAsia" w:hAnsiTheme="minorEastAsia"/>
                <w:color w:val="000000"/>
                <w:kern w:val="0"/>
                <w:szCs w:val="21"/>
                <w:highlight w:val="none"/>
              </w:rPr>
            </w:pPr>
            <w:r>
              <w:rPr>
                <w:rFonts w:hint="eastAsia" w:cs="SimSun" w:asciiTheme="minorEastAsia" w:hAnsiTheme="minorEastAsia"/>
                <w:color w:val="000000"/>
                <w:kern w:val="0"/>
                <w:szCs w:val="21"/>
                <w:highlight w:val="none"/>
              </w:rPr>
              <w:t>1.要求学生听录音进行复述训练。</w:t>
            </w:r>
          </w:p>
        </w:tc>
        <w:tc>
          <w:tcPr>
            <w:tcW w:w="127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SimSun" w:asciiTheme="minorEastAsia" w:hAnsiTheme="minorEastAsia"/>
                <w:color w:val="000000"/>
                <w:kern w:val="0"/>
                <w:szCs w:val="21"/>
                <w:highlight w:val="none"/>
              </w:rPr>
            </w:pPr>
          </w:p>
          <w:p>
            <w:pPr>
              <w:snapToGrid w:val="0"/>
              <w:spacing w:line="288" w:lineRule="auto"/>
              <w:jc w:val="center"/>
              <w:rPr>
                <w:rFonts w:cs="SimSun" w:asciiTheme="minorEastAsia" w:hAnsiTheme="minorEastAsia"/>
                <w:color w:val="000000"/>
                <w:kern w:val="0"/>
                <w:szCs w:val="21"/>
                <w:highlight w:val="none"/>
              </w:rPr>
            </w:pPr>
            <w:r>
              <w:rPr>
                <w:rFonts w:hint="eastAsia" w:cs="SimSun" w:asciiTheme="minorEastAsia" w:hAnsiTheme="minorEastAsia"/>
                <w:color w:val="000000"/>
                <w:kern w:val="0"/>
                <w:szCs w:val="21"/>
                <w:highlight w:val="none"/>
              </w:rPr>
              <w:t>检查并提交课后作业小测验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 w:hAnsi="FangSong" w:eastAsia="FangSong" w:cs="SimSun"/>
                <w:color w:val="000000"/>
                <w:kern w:val="0"/>
                <w:sz w:val="18"/>
                <w:szCs w:val="18"/>
                <w:highlight w:val="none"/>
              </w:rPr>
            </w:pPr>
          </w:p>
        </w:tc>
        <w:tc>
          <w:tcPr>
            <w:tcW w:w="1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SimSun" w:asciiTheme="minorEastAsia" w:hAnsiTheme="minorEastAsia"/>
                <w:color w:val="000000"/>
                <w:kern w:val="0"/>
                <w:szCs w:val="21"/>
                <w:highlight w:val="none"/>
              </w:rPr>
            </w:pPr>
          </w:p>
        </w:tc>
        <w:tc>
          <w:tcPr>
            <w:tcW w:w="2548" w:type="dxa"/>
            <w:vMerge w:val="continue"/>
            <w:tcBorders>
              <w:left w:val="single" w:color="auto" w:sz="4" w:space="0"/>
              <w:right w:val="single" w:color="auto" w:sz="4" w:space="0"/>
            </w:tcBorders>
            <w:vAlign w:val="center"/>
          </w:tcPr>
          <w:p>
            <w:pPr>
              <w:widowControl/>
              <w:jc w:val="center"/>
              <w:rPr>
                <w:rFonts w:cs="SimSun" w:asciiTheme="minorEastAsia" w:hAnsiTheme="minorEastAsia"/>
                <w:color w:val="000000"/>
                <w:kern w:val="0"/>
                <w:szCs w:val="21"/>
                <w:highlight w:val="none"/>
              </w:rPr>
            </w:pPr>
          </w:p>
        </w:tc>
        <w:tc>
          <w:tcPr>
            <w:tcW w:w="2158" w:type="dxa"/>
            <w:tcBorders>
              <w:top w:val="single" w:color="auto" w:sz="4" w:space="0"/>
              <w:left w:val="single" w:color="auto" w:sz="4" w:space="0"/>
              <w:bottom w:val="single" w:color="auto" w:sz="4" w:space="0"/>
              <w:right w:val="single" w:color="auto" w:sz="4" w:space="0"/>
            </w:tcBorders>
          </w:tcPr>
          <w:p>
            <w:pPr>
              <w:snapToGrid w:val="0"/>
              <w:spacing w:line="288" w:lineRule="auto"/>
              <w:jc w:val="left"/>
              <w:rPr>
                <w:rFonts w:cs="SimSun" w:asciiTheme="minorEastAsia" w:hAnsiTheme="minorEastAsia"/>
                <w:color w:val="000000"/>
                <w:kern w:val="0"/>
                <w:szCs w:val="21"/>
                <w:highlight w:val="none"/>
              </w:rPr>
            </w:pPr>
            <w:r>
              <w:rPr>
                <w:rFonts w:hint="eastAsia" w:cs="SimSun" w:asciiTheme="minorEastAsia" w:hAnsiTheme="minorEastAsia"/>
                <w:color w:val="000000"/>
                <w:kern w:val="0"/>
                <w:szCs w:val="21"/>
                <w:highlight w:val="none"/>
              </w:rPr>
              <w:t>2.详细解说单词的意思及用法，特别是在课文中的使用。</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SimSun" w:asciiTheme="minorEastAsia" w:hAnsiTheme="minorEastAsia"/>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 w:hAnsi="FangSong" w:eastAsia="FangSong" w:cs="SimSun"/>
                <w:color w:val="000000"/>
                <w:kern w:val="0"/>
                <w:sz w:val="18"/>
                <w:szCs w:val="18"/>
                <w:highlight w:val="none"/>
              </w:rPr>
            </w:pPr>
          </w:p>
        </w:tc>
        <w:tc>
          <w:tcPr>
            <w:tcW w:w="1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SimSun" w:asciiTheme="minorEastAsia" w:hAnsiTheme="minorEastAsia"/>
                <w:color w:val="000000"/>
                <w:kern w:val="0"/>
                <w:szCs w:val="21"/>
                <w:highlight w:val="none"/>
              </w:rPr>
            </w:pPr>
          </w:p>
        </w:tc>
        <w:tc>
          <w:tcPr>
            <w:tcW w:w="2548" w:type="dxa"/>
            <w:vMerge w:val="continue"/>
            <w:tcBorders>
              <w:left w:val="single" w:color="auto" w:sz="4" w:space="0"/>
              <w:bottom w:val="single" w:color="auto" w:sz="4" w:space="0"/>
              <w:right w:val="single" w:color="auto" w:sz="4" w:space="0"/>
            </w:tcBorders>
            <w:vAlign w:val="center"/>
          </w:tcPr>
          <w:p>
            <w:pPr>
              <w:rPr>
                <w:rFonts w:cs="SimSun" w:asciiTheme="minorEastAsia" w:hAnsiTheme="minorEastAsia"/>
                <w:szCs w:val="21"/>
                <w:highlight w:val="none"/>
              </w:rPr>
            </w:pPr>
          </w:p>
        </w:tc>
        <w:tc>
          <w:tcPr>
            <w:tcW w:w="2158" w:type="dxa"/>
            <w:tcBorders>
              <w:top w:val="single" w:color="auto" w:sz="4" w:space="0"/>
              <w:left w:val="single" w:color="auto" w:sz="4" w:space="0"/>
              <w:bottom w:val="single" w:color="auto" w:sz="4" w:space="0"/>
              <w:right w:val="single" w:color="auto" w:sz="4" w:space="0"/>
            </w:tcBorders>
          </w:tcPr>
          <w:p>
            <w:pPr>
              <w:snapToGrid w:val="0"/>
              <w:spacing w:line="288" w:lineRule="auto"/>
              <w:jc w:val="left"/>
              <w:rPr>
                <w:rFonts w:cs="SimSun" w:asciiTheme="minorEastAsia" w:hAnsiTheme="minorEastAsia"/>
                <w:color w:val="000000"/>
                <w:kern w:val="0"/>
                <w:szCs w:val="21"/>
                <w:highlight w:val="none"/>
              </w:rPr>
            </w:pPr>
            <w:r>
              <w:rPr>
                <w:rFonts w:hint="eastAsia" w:cs="SimSun" w:asciiTheme="minorEastAsia" w:hAnsiTheme="minorEastAsia"/>
                <w:color w:val="000000"/>
                <w:kern w:val="0"/>
                <w:szCs w:val="21"/>
                <w:highlight w:val="none"/>
              </w:rPr>
              <w:t>3.详细解说本课出现语法及句型，进行简单造句、翻译练习。</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SimSun" w:asciiTheme="minorEastAsia" w:hAnsiTheme="minorEastAsia"/>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FangSong" w:hAnsi="FangSong" w:eastAsia="FangSong" w:cs="SimSun"/>
                <w:color w:val="000000"/>
                <w:kern w:val="0"/>
                <w:sz w:val="18"/>
                <w:szCs w:val="18"/>
                <w:highlight w:val="none"/>
              </w:rPr>
            </w:pPr>
            <w:r>
              <w:rPr>
                <w:rFonts w:hint="eastAsia" w:ascii="FangSong" w:hAnsi="FangSong" w:eastAsia="FangSong" w:cs="SimSun"/>
                <w:color w:val="000000"/>
                <w:kern w:val="0"/>
                <w:sz w:val="18"/>
                <w:szCs w:val="18"/>
                <w:highlight w:val="none"/>
              </w:rPr>
              <w:t>3</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cs="SimSun" w:asciiTheme="minorEastAsia" w:hAnsiTheme="minorEastAsia"/>
                <w:color w:val="000000"/>
                <w:kern w:val="0"/>
                <w:szCs w:val="21"/>
                <w:highlight w:val="none"/>
              </w:rPr>
            </w:pPr>
            <w:r>
              <w:rPr>
                <w:rFonts w:hint="eastAsia" w:cs="SimSun" w:asciiTheme="minorEastAsia" w:hAnsiTheme="minorEastAsia"/>
                <w:color w:val="000000"/>
                <w:kern w:val="0"/>
                <w:szCs w:val="21"/>
                <w:highlight w:val="none"/>
              </w:rPr>
              <w:t>L0</w:t>
            </w:r>
            <w:r>
              <w:rPr>
                <w:rFonts w:hint="eastAsia" w:cs="SimSun" w:asciiTheme="minorEastAsia" w:hAnsiTheme="minorEastAsia"/>
                <w:color w:val="000000"/>
                <w:kern w:val="0"/>
                <w:szCs w:val="21"/>
                <w:highlight w:val="none"/>
                <w:lang w:val="en-US" w:eastAsia="zh-CN"/>
              </w:rPr>
              <w:t>2</w:t>
            </w:r>
            <w:r>
              <w:rPr>
                <w:rFonts w:hint="eastAsia" w:cs="SimSun" w:asciiTheme="minorEastAsia" w:hAnsiTheme="minorEastAsia"/>
                <w:color w:val="000000"/>
                <w:kern w:val="0"/>
                <w:szCs w:val="21"/>
                <w:highlight w:val="none"/>
                <w:lang w:eastAsia="ja-JP"/>
              </w:rPr>
              <w:t>31</w:t>
            </w:r>
          </w:p>
        </w:tc>
        <w:tc>
          <w:tcPr>
            <w:tcW w:w="2548" w:type="dxa"/>
            <w:tcBorders>
              <w:top w:val="single" w:color="auto" w:sz="4" w:space="0"/>
              <w:left w:val="single" w:color="auto" w:sz="4" w:space="0"/>
              <w:bottom w:val="single" w:color="auto" w:sz="4" w:space="0"/>
              <w:right w:val="single" w:color="auto" w:sz="4" w:space="0"/>
            </w:tcBorders>
            <w:vAlign w:val="center"/>
          </w:tcPr>
          <w:p>
            <w:pPr>
              <w:jc w:val="left"/>
              <w:rPr>
                <w:rFonts w:cs="SimSun" w:asciiTheme="minorEastAsia" w:hAnsiTheme="minorEastAsia"/>
                <w:color w:val="000000"/>
                <w:kern w:val="0"/>
                <w:szCs w:val="21"/>
                <w:highlight w:val="none"/>
              </w:rPr>
            </w:pPr>
            <w:r>
              <w:rPr>
                <w:rFonts w:hint="eastAsia" w:cs="SimSun" w:asciiTheme="minorEastAsia" w:hAnsiTheme="minorEastAsia"/>
                <w:color w:val="000000"/>
                <w:kern w:val="0"/>
                <w:szCs w:val="21"/>
                <w:highlight w:val="none"/>
              </w:rPr>
              <w:t>要求学生通过课文了解日本的文化和风俗习惯。</w:t>
            </w:r>
          </w:p>
        </w:tc>
        <w:tc>
          <w:tcPr>
            <w:tcW w:w="215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cs="SimSun" w:asciiTheme="minorEastAsia" w:hAnsiTheme="minorEastAsia"/>
                <w:color w:val="000000"/>
                <w:kern w:val="0"/>
                <w:szCs w:val="21"/>
                <w:highlight w:val="none"/>
              </w:rPr>
            </w:pPr>
            <w:r>
              <w:rPr>
                <w:rFonts w:hint="eastAsia" w:cs="SimSun" w:asciiTheme="minorEastAsia" w:hAnsiTheme="minorEastAsia"/>
                <w:color w:val="000000"/>
                <w:kern w:val="0"/>
                <w:szCs w:val="21"/>
                <w:highlight w:val="none"/>
              </w:rPr>
              <w:t>详细解说课文中所显示的日本的文化和风俗习惯。</w:t>
            </w: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SimSun" w:asciiTheme="minorEastAsia" w:hAnsiTheme="minorEastAsia"/>
                <w:color w:val="000000"/>
                <w:kern w:val="0"/>
                <w:szCs w:val="21"/>
                <w:highlight w:val="none"/>
              </w:rPr>
            </w:pPr>
            <w:r>
              <w:rPr>
                <w:rFonts w:hint="eastAsia" w:cs="SimSun" w:asciiTheme="minorEastAsia" w:hAnsiTheme="minorEastAsia"/>
                <w:color w:val="000000"/>
                <w:kern w:val="0"/>
                <w:szCs w:val="21"/>
                <w:highlight w:val="none"/>
              </w:rPr>
              <w:t>结合课文内容介绍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FangSong" w:hAnsi="FangSong" w:eastAsia="FangSong" w:cs="SimSun"/>
                <w:color w:val="000000"/>
                <w:kern w:val="0"/>
                <w:sz w:val="18"/>
                <w:szCs w:val="18"/>
                <w:highlight w:val="none"/>
              </w:rPr>
            </w:pPr>
            <w:r>
              <w:rPr>
                <w:rFonts w:hint="eastAsia" w:ascii="FangSong" w:hAnsi="FangSong" w:eastAsia="FangSong" w:cs="SimSun"/>
                <w:color w:val="000000"/>
                <w:kern w:val="0"/>
                <w:sz w:val="18"/>
                <w:szCs w:val="18"/>
                <w:highlight w:val="none"/>
              </w:rPr>
              <w:t>4</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cs="SimSun" w:asciiTheme="minorEastAsia" w:hAnsiTheme="minorEastAsia"/>
                <w:color w:val="000000"/>
                <w:kern w:val="0"/>
                <w:szCs w:val="21"/>
                <w:highlight w:val="none"/>
              </w:rPr>
            </w:pPr>
            <w:r>
              <w:rPr>
                <w:rFonts w:hint="eastAsia" w:cs="SimSun" w:asciiTheme="minorEastAsia" w:hAnsiTheme="minorEastAsia"/>
                <w:color w:val="000000"/>
                <w:kern w:val="0"/>
                <w:szCs w:val="21"/>
                <w:highlight w:val="none"/>
              </w:rPr>
              <w:t>L041</w:t>
            </w:r>
          </w:p>
        </w:tc>
        <w:tc>
          <w:tcPr>
            <w:tcW w:w="2548" w:type="dxa"/>
            <w:tcBorders>
              <w:top w:val="single" w:color="auto" w:sz="4" w:space="0"/>
              <w:left w:val="single" w:color="auto" w:sz="4" w:space="0"/>
              <w:bottom w:val="single" w:color="auto" w:sz="4" w:space="0"/>
              <w:right w:val="single" w:color="auto" w:sz="4" w:space="0"/>
            </w:tcBorders>
            <w:vAlign w:val="center"/>
          </w:tcPr>
          <w:p>
            <w:pPr>
              <w:jc w:val="left"/>
              <w:rPr>
                <w:rFonts w:cs="SimSun" w:asciiTheme="minorEastAsia" w:hAnsiTheme="minorEastAsia"/>
                <w:color w:val="000000"/>
                <w:kern w:val="0"/>
                <w:szCs w:val="21"/>
                <w:highlight w:val="none"/>
              </w:rPr>
            </w:pPr>
            <w:r>
              <w:rPr>
                <w:rFonts w:ascii="Times New Roman" w:hAnsi="Times New Roman" w:eastAsia="SimSun" w:cs="Times New Roman"/>
                <w:bCs/>
                <w:kern w:val="0"/>
                <w:szCs w:val="21"/>
                <w:highlight w:val="none"/>
              </w:rPr>
              <w:t>能根据需要确定学习目标，并设计学习计划。</w:t>
            </w:r>
          </w:p>
        </w:tc>
        <w:tc>
          <w:tcPr>
            <w:tcW w:w="215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cs="SimSun" w:asciiTheme="minorEastAsia" w:hAnsiTheme="minorEastAsia"/>
                <w:color w:val="000000"/>
                <w:kern w:val="0"/>
                <w:szCs w:val="21"/>
                <w:highlight w:val="none"/>
              </w:rPr>
            </w:pPr>
            <w:r>
              <w:rPr>
                <w:rFonts w:hint="eastAsia" w:cs="SimSun" w:asciiTheme="minorEastAsia" w:hAnsiTheme="minorEastAsia"/>
                <w:color w:val="000000"/>
                <w:kern w:val="0"/>
                <w:szCs w:val="21"/>
                <w:highlight w:val="none"/>
              </w:rPr>
              <w:t>结合课文介绍日本人遵纪守法方面严谨的态度和做法</w:t>
            </w: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SimSun" w:asciiTheme="minorEastAsia" w:hAnsiTheme="minorEastAsia"/>
                <w:color w:val="000000"/>
                <w:kern w:val="0"/>
                <w:szCs w:val="21"/>
                <w:highlight w:val="none"/>
              </w:rPr>
            </w:pPr>
            <w:r>
              <w:rPr>
                <w:rFonts w:hint="eastAsia" w:cs="SimSun" w:asciiTheme="minorEastAsia" w:hAnsiTheme="minorEastAsia"/>
                <w:color w:val="000000"/>
                <w:kern w:val="0"/>
                <w:szCs w:val="21"/>
                <w:highlight w:val="none"/>
              </w:rPr>
              <w:t>结合课文内容介绍</w:t>
            </w:r>
          </w:p>
        </w:tc>
      </w:tr>
    </w:tbl>
    <w:p>
      <w:pPr>
        <w:widowControl/>
        <w:spacing w:before="156" w:beforeLines="50" w:after="156" w:afterLines="50" w:line="288" w:lineRule="auto"/>
        <w:jc w:val="left"/>
        <w:rPr>
          <w:rFonts w:ascii="SimHei" w:hAnsi="SimSun" w:eastAsia="SimHei" w:cs="Times New Roman"/>
          <w:sz w:val="24"/>
          <w:highlight w:val="none"/>
        </w:rPr>
      </w:pPr>
    </w:p>
    <w:p>
      <w:pPr>
        <w:widowControl/>
        <w:spacing w:before="156" w:beforeLines="50" w:after="156" w:afterLines="50" w:line="288" w:lineRule="auto"/>
        <w:jc w:val="left"/>
        <w:rPr>
          <w:rFonts w:ascii="SimHei" w:hAnsi="SimSun" w:eastAsia="SimHei" w:cs="Times New Roman"/>
          <w:sz w:val="24"/>
          <w:lang w:eastAsia="ja-JP"/>
        </w:rPr>
      </w:pPr>
      <w:r>
        <w:rPr>
          <w:rFonts w:hint="eastAsia" w:ascii="SimHei" w:hAnsi="SimSun" w:eastAsia="SimHei" w:cs="Times New Roman"/>
          <w:sz w:val="24"/>
          <w:lang w:eastAsia="ja-JP"/>
        </w:rPr>
        <w:t>六、课程内容</w:t>
      </w:r>
    </w:p>
    <w:p>
      <w:pPr>
        <w:snapToGrid w:val="0"/>
        <w:spacing w:line="288" w:lineRule="auto"/>
        <w:ind w:firstLine="400" w:firstLineChars="200"/>
        <w:rPr>
          <w:rFonts w:ascii="Calibri" w:hAnsi="Calibri" w:eastAsia="SimSun" w:cs="Times New Roman"/>
          <w:bCs/>
          <w:sz w:val="20"/>
          <w:szCs w:val="20"/>
          <w:lang w:eastAsia="ja-JP"/>
        </w:rPr>
      </w:pPr>
      <w:r>
        <w:rPr>
          <w:rFonts w:hint="eastAsia" w:ascii="ＭＳ 明朝" w:hAnsi="ＭＳ 明朝" w:eastAsia="ＭＳ 明朝" w:cs="Times New Roman"/>
          <w:bCs/>
          <w:sz w:val="20"/>
          <w:szCs w:val="20"/>
          <w:lang w:eastAsia="ja-JP"/>
        </w:rPr>
        <w:t>本課程の</w:t>
      </w:r>
      <w:r>
        <w:rPr>
          <w:rFonts w:hint="eastAsia" w:ascii="Calibri" w:hAnsi="Calibri" w:eastAsia="ＭＳ 明朝" w:cs="Times New Roman"/>
          <w:color w:val="000000"/>
          <w:sz w:val="20"/>
          <w:szCs w:val="20"/>
          <w:lang w:eastAsia="ja-JP"/>
        </w:rPr>
        <w:t>授業においては教科書に沿って問題を数多く解く練習を積み重ねる。</w:t>
      </w:r>
    </w:p>
    <w:tbl>
      <w:tblPr>
        <w:tblStyle w:val="4"/>
        <w:tblW w:w="87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2267"/>
        <w:gridCol w:w="1984"/>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tcPr>
          <w:p>
            <w:pPr>
              <w:spacing w:line="288" w:lineRule="auto"/>
              <w:jc w:val="center"/>
              <w:rPr>
                <w:rFonts w:ascii="Calibri" w:hAnsi="Calibri" w:eastAsia="SimSun" w:cs="Times New Roman"/>
                <w:b/>
                <w:bCs/>
                <w:kern w:val="0"/>
                <w:sz w:val="20"/>
                <w:szCs w:val="20"/>
              </w:rPr>
            </w:pPr>
            <w:r>
              <w:rPr>
                <w:rFonts w:hint="eastAsia" w:ascii="Calibri" w:hAnsi="Calibri" w:eastAsia="SimSun" w:cs="Times New Roman"/>
                <w:b/>
                <w:bCs/>
                <w:kern w:val="0"/>
                <w:sz w:val="20"/>
                <w:szCs w:val="20"/>
              </w:rPr>
              <w:t>单元</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Calibri" w:hAnsi="Calibri" w:eastAsia="SimSun" w:cs="Times New Roman"/>
                <w:b/>
                <w:bCs/>
                <w:kern w:val="0"/>
                <w:sz w:val="20"/>
                <w:szCs w:val="20"/>
              </w:rPr>
            </w:pPr>
            <w:r>
              <w:rPr>
                <w:rFonts w:hint="eastAsia" w:ascii="ＭＳ 明朝" w:hAnsi="ＭＳ 明朝" w:eastAsia="ＭＳ 明朝" w:cs="Times New Roman"/>
                <w:b/>
                <w:bCs/>
                <w:kern w:val="0"/>
                <w:sz w:val="20"/>
                <w:szCs w:val="20"/>
                <w:lang w:eastAsia="ja-JP"/>
              </w:rPr>
              <w:t>テーマ</w:t>
            </w:r>
          </w:p>
        </w:tc>
        <w:tc>
          <w:tcPr>
            <w:tcW w:w="22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Calibri" w:hAnsi="Calibri" w:eastAsia="SimSun" w:cs="Times New Roman"/>
                <w:b/>
                <w:bCs/>
                <w:kern w:val="0"/>
                <w:sz w:val="20"/>
                <w:szCs w:val="20"/>
              </w:rPr>
            </w:pPr>
            <w:r>
              <w:rPr>
                <w:rFonts w:hint="eastAsia" w:ascii="ＭＳ 明朝" w:hAnsi="ＭＳ 明朝" w:eastAsia="ＭＳ 明朝" w:cs="Times New Roman"/>
                <w:b/>
                <w:bCs/>
                <w:kern w:val="0"/>
                <w:sz w:val="20"/>
                <w:szCs w:val="20"/>
                <w:lang w:eastAsia="ja-JP"/>
              </w:rPr>
              <w:t>構成</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Calibri" w:hAnsi="Calibri" w:eastAsia="SimSun" w:cs="Times New Roman"/>
                <w:b/>
                <w:bCs/>
                <w:kern w:val="0"/>
                <w:sz w:val="20"/>
                <w:szCs w:val="20"/>
              </w:rPr>
            </w:pPr>
            <w:r>
              <w:rPr>
                <w:rFonts w:hint="eastAsia" w:ascii="ＭＳ 明朝" w:hAnsi="ＭＳ 明朝" w:eastAsia="ＭＳ 明朝" w:cs="Times New Roman"/>
                <w:b/>
                <w:bCs/>
                <w:kern w:val="0"/>
                <w:sz w:val="20"/>
                <w:szCs w:val="20"/>
                <w:lang w:eastAsia="ja-JP"/>
              </w:rPr>
              <w:t>学習の進め方</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Calibri" w:hAnsi="Calibri" w:eastAsia="SimSun" w:cs="Times New Roman"/>
                <w:b/>
                <w:bCs/>
                <w:kern w:val="0"/>
                <w:sz w:val="20"/>
                <w:szCs w:val="20"/>
              </w:rPr>
            </w:pPr>
            <w:r>
              <w:rPr>
                <w:rFonts w:hint="eastAsia" w:ascii="ＭＳ 明朝" w:hAnsi="ＭＳ 明朝" w:eastAsia="ＭＳ 明朝" w:cs="Times New Roman"/>
                <w:b/>
                <w:bCs/>
                <w:kern w:val="0"/>
                <w:sz w:val="20"/>
                <w:szCs w:val="20"/>
                <w:lang w:eastAsia="ja-JP"/>
              </w:rPr>
              <w:t>学習の目的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Calibri" w:hAnsi="Calibri" w:eastAsia="SimSun" w:cs="Times New Roman"/>
                <w:bCs/>
                <w:kern w:val="0"/>
                <w:sz w:val="20"/>
                <w:szCs w:val="20"/>
              </w:rPr>
            </w:pPr>
            <w:r>
              <w:rPr>
                <w:rFonts w:hint="eastAsia" w:ascii="ＭＳ 明朝" w:hAnsi="ＭＳ 明朝" w:eastAsia="ＭＳ 明朝" w:cs="Times New Roman"/>
                <w:bCs/>
                <w:kern w:val="0"/>
                <w:sz w:val="20"/>
                <w:szCs w:val="20"/>
                <w:lang w:eastAsia="ja-JP"/>
              </w:rPr>
              <w:t>Ⅰ部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日本文化の起源と形成</w:t>
            </w:r>
          </w:p>
          <w:p>
            <w:pPr>
              <w:spacing w:line="288" w:lineRule="auto"/>
              <w:rPr>
                <w:rFonts w:ascii="SimSun" w:hAnsi="SimSun" w:eastAsia="SimSun" w:cs="Times New Roman"/>
                <w:bCs/>
                <w:kern w:val="0"/>
                <w:sz w:val="21"/>
                <w:szCs w:val="21"/>
                <w:lang w:eastAsia="ja-JP"/>
              </w:rPr>
            </w:pPr>
            <w:r>
              <w:rPr>
                <w:rFonts w:hint="eastAsia" w:ascii="ＭＳ 明朝" w:hAnsi="ＭＳ 明朝" w:eastAsia="ＭＳ 明朝" w:cs="Times New Roman"/>
                <w:bCs/>
                <w:kern w:val="0"/>
                <w:sz w:val="21"/>
                <w:szCs w:val="21"/>
                <w:lang w:eastAsia="ja-JP"/>
              </w:rPr>
              <w:t>（N３レベル）</w:t>
            </w:r>
            <w:r>
              <w:rPr>
                <w:rFonts w:hint="eastAsia" w:ascii="SimSun" w:hAnsi="SimSun" w:eastAsia="SimSun" w:cs="Times New Roman"/>
                <w:bCs/>
                <w:kern w:val="0"/>
                <w:sz w:val="21"/>
                <w:szCs w:val="21"/>
                <w:lang w:eastAsia="ja-JP"/>
              </w:rPr>
              <w:t xml:space="preserve"> </w:t>
            </w:r>
          </w:p>
          <w:p>
            <w:pPr>
              <w:spacing w:line="288" w:lineRule="auto"/>
              <w:rPr>
                <w:rFonts w:ascii="SimSun" w:hAnsi="SimSun" w:eastAsia="SimSun" w:cs="Times New Roman"/>
                <w:bCs/>
                <w:kern w:val="0"/>
                <w:sz w:val="21"/>
                <w:szCs w:val="21"/>
                <w:lang w:eastAsia="ja-JP"/>
              </w:rPr>
            </w:pPr>
          </w:p>
        </w:tc>
        <w:tc>
          <w:tcPr>
            <w:tcW w:w="2267"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88" w:lineRule="auto"/>
              <w:jc w:val="left"/>
              <w:rPr>
                <w:rFonts w:ascii="Calibri" w:hAnsi="Calibri" w:eastAsia="ＭＳ 明朝" w:cs="Times New Roman"/>
                <w:bCs/>
                <w:kern w:val="0"/>
                <w:sz w:val="21"/>
                <w:szCs w:val="21"/>
                <w:lang w:eastAsia="ja-JP"/>
              </w:rPr>
            </w:pPr>
            <w:r>
              <w:rPr>
                <w:rFonts w:hint="eastAsia" w:ascii="Calibri" w:hAnsi="Calibri" w:eastAsia="ＭＳ 明朝" w:cs="Times New Roman"/>
                <w:bCs/>
                <w:kern w:val="0"/>
                <w:sz w:val="21"/>
                <w:szCs w:val="21"/>
                <w:lang w:eastAsia="ja-JP"/>
              </w:rPr>
              <w:t>日本人の起源</w:t>
            </w:r>
          </w:p>
          <w:p>
            <w:pPr>
              <w:numPr>
                <w:ilvl w:val="0"/>
                <w:numId w:val="2"/>
              </w:numPr>
              <w:spacing w:line="288" w:lineRule="auto"/>
              <w:jc w:val="left"/>
              <w:rPr>
                <w:rFonts w:ascii="Calibri" w:hAnsi="Calibri" w:eastAsia="SimSun" w:cs="Times New Roman"/>
                <w:bCs/>
                <w:kern w:val="0"/>
                <w:sz w:val="21"/>
                <w:szCs w:val="21"/>
              </w:rPr>
            </w:pPr>
            <w:r>
              <w:rPr>
                <w:rFonts w:hint="eastAsia" w:ascii="ＭＳ 明朝" w:hAnsi="ＭＳ 明朝" w:eastAsia="ＭＳ 明朝" w:cs="Times New Roman"/>
                <w:bCs/>
                <w:kern w:val="0"/>
                <w:sz w:val="21"/>
                <w:szCs w:val="21"/>
                <w:lang w:eastAsia="ja-JP"/>
              </w:rPr>
              <w:t>「かな」と国風文化</w:t>
            </w:r>
          </w:p>
          <w:p>
            <w:pPr>
              <w:spacing w:line="288" w:lineRule="auto"/>
              <w:jc w:val="left"/>
              <w:rPr>
                <w:rFonts w:ascii="Calibri" w:hAnsi="Calibri" w:eastAsia="SimSun" w:cs="Times New Roman"/>
                <w:bCs/>
                <w:kern w:val="0"/>
                <w:sz w:val="21"/>
                <w:szCs w:val="21"/>
              </w:rPr>
            </w:pPr>
            <w:r>
              <w:rPr>
                <w:rFonts w:hint="eastAsia" w:ascii="ＭＳ 明朝" w:hAnsi="ＭＳ 明朝" w:eastAsia="ＭＳ 明朝" w:cs="Times New Roman"/>
                <w:bCs/>
                <w:kern w:val="0"/>
                <w:sz w:val="21"/>
                <w:szCs w:val="21"/>
                <w:lang w:eastAsia="ja-JP"/>
              </w:rPr>
              <w:t>05，日本人の宗教観</w:t>
            </w:r>
          </w:p>
          <w:p>
            <w:pPr>
              <w:numPr>
                <w:ilvl w:val="0"/>
                <w:numId w:val="3"/>
              </w:numPr>
              <w:spacing w:line="288" w:lineRule="auto"/>
              <w:jc w:val="left"/>
              <w:rPr>
                <w:rFonts w:ascii="Calibri" w:hAnsi="Calibri" w:eastAsia="SimSun" w:cs="Times New Roman"/>
                <w:bCs/>
                <w:kern w:val="0"/>
                <w:sz w:val="21"/>
                <w:szCs w:val="21"/>
              </w:rPr>
            </w:pPr>
            <w:r>
              <w:rPr>
                <w:rFonts w:hint="eastAsia" w:ascii="ＭＳ 明朝" w:hAnsi="ＭＳ 明朝" w:eastAsia="ＭＳ 明朝" w:cs="Times New Roman"/>
                <w:bCs/>
                <w:kern w:val="0"/>
                <w:sz w:val="21"/>
                <w:szCs w:val="21"/>
                <w:lang w:eastAsia="ja-JP"/>
              </w:rPr>
              <w:t>日本のお正月</w:t>
            </w:r>
          </w:p>
          <w:p>
            <w:pPr>
              <w:numPr>
                <w:ilvl w:val="0"/>
                <w:numId w:val="3"/>
              </w:numPr>
              <w:spacing w:line="288" w:lineRule="auto"/>
              <w:jc w:val="left"/>
              <w:rPr>
                <w:rFonts w:ascii="Calibri" w:hAnsi="Calibri" w:eastAsia="SimSun" w:cs="Times New Roman"/>
                <w:bCs/>
                <w:kern w:val="0"/>
                <w:sz w:val="21"/>
                <w:szCs w:val="21"/>
              </w:rPr>
            </w:pPr>
            <w:r>
              <w:rPr>
                <w:rFonts w:hint="eastAsia" w:ascii="ＭＳ 明朝" w:hAnsi="ＭＳ 明朝" w:eastAsia="ＭＳ 明朝" w:cs="Times New Roman"/>
                <w:bCs/>
                <w:kern w:val="0"/>
                <w:sz w:val="21"/>
                <w:szCs w:val="21"/>
                <w:lang w:eastAsia="ja-JP"/>
              </w:rPr>
              <w:t>日本の通過儀礼</w:t>
            </w:r>
          </w:p>
          <w:p>
            <w:pPr>
              <w:numPr>
                <w:ilvl w:val="0"/>
                <w:numId w:val="3"/>
              </w:numPr>
              <w:spacing w:line="288" w:lineRule="auto"/>
              <w:jc w:val="left"/>
              <w:rPr>
                <w:rFonts w:ascii="Calibri" w:hAnsi="Calibri" w:eastAsia="SimSun" w:cs="Times New Roman"/>
                <w:bCs/>
                <w:kern w:val="0"/>
                <w:sz w:val="21"/>
                <w:szCs w:val="21"/>
              </w:rPr>
            </w:pPr>
            <w:r>
              <w:rPr>
                <w:rFonts w:hint="eastAsia" w:ascii="ＭＳ 明朝" w:hAnsi="ＭＳ 明朝" w:eastAsia="ＭＳ 明朝" w:cs="Times New Roman"/>
                <w:bCs/>
                <w:kern w:val="0"/>
                <w:sz w:val="21"/>
                <w:szCs w:val="21"/>
                <w:lang w:eastAsia="ja-JP"/>
              </w:rPr>
              <w:t>民話「かぐや姫」の謎</w:t>
            </w:r>
          </w:p>
          <w:p>
            <w:pPr>
              <w:numPr>
                <w:ilvl w:val="0"/>
                <w:numId w:val="3"/>
              </w:numPr>
              <w:spacing w:line="288" w:lineRule="auto"/>
              <w:jc w:val="left"/>
              <w:rPr>
                <w:rFonts w:ascii="Calibri" w:hAnsi="Calibri" w:eastAsia="SimSun" w:cs="Times New Roman"/>
                <w:bCs/>
                <w:kern w:val="0"/>
                <w:sz w:val="21"/>
                <w:szCs w:val="21"/>
                <w:lang w:eastAsia="ja-JP"/>
              </w:rPr>
            </w:pPr>
            <w:r>
              <w:rPr>
                <w:rFonts w:hint="eastAsia" w:ascii="ＭＳ 明朝" w:hAnsi="ＭＳ 明朝" w:eastAsia="ＭＳ 明朝" w:cs="Times New Roman"/>
                <w:bCs/>
                <w:kern w:val="0"/>
                <w:sz w:val="21"/>
                <w:szCs w:val="21"/>
                <w:lang w:eastAsia="ja-JP"/>
              </w:rPr>
              <w:t>江戸時代は理想的なリサイクル社会</w:t>
            </w:r>
          </w:p>
          <w:p>
            <w:pPr>
              <w:numPr>
                <w:ilvl w:val="0"/>
                <w:numId w:val="3"/>
              </w:numPr>
              <w:spacing w:line="288" w:lineRule="auto"/>
              <w:jc w:val="left"/>
              <w:rPr>
                <w:rFonts w:ascii="Calibri" w:hAnsi="Calibri" w:eastAsia="SimSun" w:cs="Times New Roman"/>
                <w:bCs/>
                <w:kern w:val="0"/>
                <w:sz w:val="21"/>
                <w:szCs w:val="21"/>
                <w:lang w:eastAsia="ja-JP"/>
              </w:rPr>
            </w:pPr>
            <w:r>
              <w:rPr>
                <w:rFonts w:hint="eastAsia" w:ascii="ＭＳ 明朝" w:hAnsi="ＭＳ 明朝" w:eastAsia="ＭＳ 明朝" w:cs="Times New Roman"/>
                <w:bCs/>
                <w:kern w:val="0"/>
                <w:sz w:val="21"/>
                <w:szCs w:val="21"/>
                <w:lang w:eastAsia="ja-JP"/>
              </w:rPr>
              <w:t>明治維新、その夢と挫折</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Calibri" w:hAnsi="Calibri" w:eastAsia="SimSun" w:cs="Times New Roman"/>
                <w:bCs/>
                <w:kern w:val="0"/>
                <w:sz w:val="20"/>
                <w:szCs w:val="20"/>
                <w:lang w:eastAsia="ja-JP"/>
              </w:rPr>
            </w:pPr>
            <w:r>
              <w:rPr>
                <w:rFonts w:ascii="Calibri" w:hAnsi="Calibri" w:eastAsia="ＭＳ 明朝" w:cs="Times New Roman"/>
                <w:bCs/>
                <w:kern w:val="0"/>
                <w:sz w:val="20"/>
                <w:szCs w:val="20"/>
                <w:lang w:eastAsia="ja-JP"/>
              </w:rPr>
              <w:t>1</w:t>
            </w:r>
            <w:r>
              <w:rPr>
                <w:rFonts w:hint="eastAsia" w:ascii="Calibri" w:hAnsi="Calibri" w:eastAsia="ＭＳ 明朝" w:cs="Times New Roman"/>
                <w:bCs/>
                <w:kern w:val="0"/>
                <w:sz w:val="20"/>
                <w:szCs w:val="20"/>
                <w:lang w:eastAsia="ja-JP"/>
              </w:rPr>
              <w:t>、最初は新出単語や文法解説を見ないで問題を解く。</w:t>
            </w:r>
          </w:p>
          <w:p>
            <w:pPr>
              <w:spacing w:line="288" w:lineRule="auto"/>
              <w:rPr>
                <w:rFonts w:ascii="Calibri" w:hAnsi="Calibri" w:eastAsia="SimSun" w:cs="Times New Roman"/>
                <w:bCs/>
                <w:kern w:val="0"/>
                <w:sz w:val="20"/>
                <w:szCs w:val="20"/>
                <w:lang w:eastAsia="ja-JP"/>
              </w:rPr>
            </w:pPr>
            <w:r>
              <w:rPr>
                <w:rFonts w:ascii="Calibri" w:hAnsi="Calibri" w:eastAsia="ＭＳ 明朝" w:cs="Times New Roman"/>
                <w:bCs/>
                <w:kern w:val="0"/>
                <w:sz w:val="20"/>
                <w:szCs w:val="20"/>
                <w:lang w:eastAsia="ja-JP"/>
              </w:rPr>
              <w:t>2</w:t>
            </w:r>
            <w:r>
              <w:rPr>
                <w:rFonts w:hint="eastAsia" w:ascii="Calibri" w:hAnsi="Calibri" w:eastAsia="ＭＳ 明朝" w:cs="Times New Roman"/>
                <w:bCs/>
                <w:kern w:val="0"/>
                <w:sz w:val="20"/>
                <w:szCs w:val="20"/>
                <w:lang w:eastAsia="ja-JP"/>
              </w:rPr>
              <w:t>、採点をしながら文章を理解する。</w:t>
            </w:r>
          </w:p>
          <w:p>
            <w:pPr>
              <w:spacing w:line="288" w:lineRule="auto"/>
              <w:rPr>
                <w:rFonts w:ascii="Calibri" w:hAnsi="Calibri" w:eastAsia="SimSun" w:cs="Times New Roman"/>
                <w:bCs/>
                <w:kern w:val="0"/>
                <w:sz w:val="20"/>
                <w:szCs w:val="20"/>
                <w:lang w:eastAsia="ja-JP"/>
              </w:rPr>
            </w:pPr>
            <w:r>
              <w:rPr>
                <w:rFonts w:hint="eastAsia" w:ascii="ＭＳ 明朝" w:hAnsi="ＭＳ 明朝" w:eastAsia="ＭＳ 明朝" w:cs="Times New Roman"/>
                <w:bCs/>
                <w:kern w:val="0"/>
                <w:sz w:val="20"/>
                <w:szCs w:val="20"/>
                <w:lang w:eastAsia="ja-JP"/>
              </w:rPr>
              <w:t>3、文型作文の練習</w:t>
            </w:r>
          </w:p>
          <w:p>
            <w:pPr>
              <w:spacing w:line="288" w:lineRule="auto"/>
              <w:rPr>
                <w:rFonts w:ascii="Calibri" w:hAnsi="Calibri" w:eastAsia="SimSun" w:cs="Times New Roman"/>
                <w:bCs/>
                <w:kern w:val="0"/>
                <w:sz w:val="20"/>
                <w:szCs w:val="20"/>
                <w:lang w:eastAsia="ja-JP"/>
              </w:rPr>
            </w:pPr>
            <w:r>
              <w:rPr>
                <w:rFonts w:hint="eastAsia" w:ascii="ＭＳ 明朝" w:hAnsi="ＭＳ 明朝" w:eastAsia="ＭＳ 明朝" w:cs="Times New Roman"/>
                <w:bCs/>
                <w:kern w:val="0"/>
                <w:sz w:val="20"/>
                <w:szCs w:val="20"/>
                <w:lang w:eastAsia="ja-JP"/>
              </w:rPr>
              <w:t>4、背景となる文化を学ぶ。</w:t>
            </w:r>
          </w:p>
          <w:p>
            <w:pPr>
              <w:spacing w:line="288" w:lineRule="auto"/>
              <w:rPr>
                <w:rFonts w:ascii="Calibri" w:hAnsi="Calibri" w:eastAsia="SimSun" w:cs="Times New Roman"/>
                <w:bCs/>
                <w:kern w:val="0"/>
                <w:sz w:val="20"/>
                <w:szCs w:val="20"/>
                <w:lang w:eastAsia="ja-JP"/>
              </w:rPr>
            </w:pPr>
          </w:p>
        </w:tc>
        <w:tc>
          <w:tcPr>
            <w:tcW w:w="2553" w:type="dxa"/>
            <w:tcBorders>
              <w:top w:val="single" w:color="auto" w:sz="4" w:space="0"/>
              <w:left w:val="single" w:color="auto" w:sz="4" w:space="0"/>
              <w:bottom w:val="single" w:color="auto" w:sz="4" w:space="0"/>
              <w:right w:val="single" w:color="auto" w:sz="4" w:space="0"/>
            </w:tcBorders>
          </w:tcPr>
          <w:p>
            <w:pPr>
              <w:spacing w:line="288" w:lineRule="auto"/>
              <w:rPr>
                <w:rFonts w:ascii="Calibri" w:hAnsi="Calibri" w:cs="Times New Roman" w:eastAsiaTheme="minorEastAsia"/>
                <w:bCs/>
                <w:kern w:val="0"/>
                <w:sz w:val="20"/>
                <w:szCs w:val="20"/>
                <w:lang w:eastAsia="ja-JP"/>
              </w:rPr>
            </w:pPr>
          </w:p>
          <w:p>
            <w:pPr>
              <w:numPr>
                <w:ilvl w:val="0"/>
                <w:numId w:val="4"/>
              </w:numPr>
              <w:spacing w:line="288" w:lineRule="auto"/>
              <w:rPr>
                <w:rFonts w:ascii="Calibri" w:hAnsi="Calibri" w:eastAsia="SimSun" w:cs="Times New Roman"/>
                <w:bCs/>
                <w:kern w:val="0"/>
                <w:sz w:val="20"/>
                <w:szCs w:val="20"/>
                <w:lang w:eastAsia="ja-JP"/>
              </w:rPr>
            </w:pPr>
            <w:r>
              <w:rPr>
                <w:rFonts w:hint="eastAsia" w:ascii="Calibri" w:hAnsi="Calibri" w:eastAsia="ＭＳ 明朝" w:cs="Times New Roman"/>
                <w:bCs/>
                <w:kern w:val="0"/>
                <w:sz w:val="20"/>
                <w:szCs w:val="20"/>
                <w:lang w:eastAsia="ja-JP"/>
              </w:rPr>
              <w:t>試験の場と同様に、知らない単語や文型のある状態で大づかみに文の主意を理解し、解答する能力を養う。</w:t>
            </w:r>
          </w:p>
          <w:p>
            <w:pPr>
              <w:numPr>
                <w:ilvl w:val="0"/>
                <w:numId w:val="4"/>
              </w:numPr>
              <w:spacing w:line="288" w:lineRule="auto"/>
              <w:rPr>
                <w:rFonts w:ascii="Calibri" w:hAnsi="Calibri" w:eastAsia="SimSun" w:cs="Times New Roman"/>
                <w:bCs/>
                <w:kern w:val="0"/>
                <w:sz w:val="20"/>
                <w:szCs w:val="20"/>
                <w:lang w:eastAsia="ja-JP"/>
              </w:rPr>
            </w:pPr>
            <w:r>
              <w:rPr>
                <w:rFonts w:hint="eastAsia" w:ascii="ＭＳ 明朝" w:hAnsi="ＭＳ 明朝" w:eastAsia="ＭＳ 明朝" w:cs="Times New Roman"/>
                <w:bCs/>
                <w:kern w:val="0"/>
                <w:sz w:val="20"/>
                <w:szCs w:val="20"/>
                <w:lang w:eastAsia="ja-JP"/>
              </w:rPr>
              <w:t>新出単語、未修文型を理解したうえで、文章の内容を理解する。</w:t>
            </w:r>
          </w:p>
          <w:p>
            <w:pPr>
              <w:numPr>
                <w:ilvl w:val="0"/>
                <w:numId w:val="4"/>
              </w:numPr>
              <w:spacing w:line="288" w:lineRule="auto"/>
              <w:rPr>
                <w:rFonts w:ascii="Calibri" w:hAnsi="Calibri" w:eastAsia="SimSun" w:cs="Times New Roman"/>
                <w:bCs/>
                <w:kern w:val="0"/>
                <w:sz w:val="20"/>
                <w:szCs w:val="20"/>
                <w:lang w:eastAsia="ja-JP"/>
              </w:rPr>
            </w:pPr>
            <w:r>
              <w:rPr>
                <w:rFonts w:hint="eastAsia" w:ascii="Calibri" w:hAnsi="Calibri" w:eastAsia="ＭＳ 明朝" w:cs="Times New Roman"/>
                <w:bCs/>
                <w:kern w:val="0"/>
                <w:sz w:val="20"/>
                <w:szCs w:val="20"/>
                <w:lang w:eastAsia="ja-JP"/>
              </w:rPr>
              <w:t>文型を理解し、応用力を養う。</w:t>
            </w:r>
          </w:p>
          <w:p>
            <w:pPr>
              <w:numPr>
                <w:ilvl w:val="0"/>
                <w:numId w:val="4"/>
              </w:numPr>
              <w:spacing w:line="288" w:lineRule="auto"/>
              <w:rPr>
                <w:rFonts w:ascii="Calibri" w:hAnsi="Calibri" w:eastAsia="SimSun" w:cs="Times New Roman"/>
                <w:bCs/>
                <w:kern w:val="0"/>
                <w:sz w:val="20"/>
                <w:szCs w:val="20"/>
                <w:lang w:eastAsia="ja-JP"/>
              </w:rPr>
            </w:pPr>
            <w:r>
              <w:rPr>
                <w:rFonts w:hint="eastAsia" w:ascii="Calibri" w:hAnsi="Calibri" w:eastAsia="ＭＳ 明朝" w:cs="Times New Roman"/>
                <w:bCs/>
                <w:kern w:val="0"/>
                <w:sz w:val="20"/>
                <w:szCs w:val="20"/>
                <w:lang w:eastAsia="ja-JP"/>
              </w:rPr>
              <w:t>背景となる日本文化や風俗習慣を学び、幅広い知識を身に着ける。</w:t>
            </w:r>
          </w:p>
          <w:p>
            <w:pPr>
              <w:spacing w:line="288" w:lineRule="auto"/>
              <w:rPr>
                <w:rFonts w:ascii="Calibri" w:hAnsi="Calibri" w:eastAsia="SimSun" w:cs="Times New Roman"/>
                <w:bCs/>
                <w:kern w:val="0"/>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Calibri" w:hAnsi="Calibri" w:eastAsia="ＭＳ 明朝" w:cs="Times New Roman"/>
                <w:bCs/>
                <w:kern w:val="0"/>
                <w:sz w:val="20"/>
                <w:szCs w:val="20"/>
                <w:lang w:eastAsia="ja-JP"/>
              </w:rPr>
            </w:pPr>
            <w:r>
              <w:rPr>
                <w:rFonts w:hint="eastAsia" w:ascii="Calibri" w:hAnsi="Calibri" w:eastAsia="ＭＳ 明朝" w:cs="Times New Roman"/>
                <w:bCs/>
                <w:kern w:val="0"/>
                <w:sz w:val="20"/>
                <w:szCs w:val="20"/>
                <w:lang w:eastAsia="ja-JP"/>
              </w:rPr>
              <w:t>Ⅱ部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現代日本を語る</w:t>
            </w:r>
          </w:p>
          <w:p>
            <w:pPr>
              <w:spacing w:line="288" w:lineRule="auto"/>
              <w:rPr>
                <w:rFonts w:ascii="SimSun" w:hAnsi="SimSun"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（N２レベル）</w:t>
            </w:r>
          </w:p>
        </w:tc>
        <w:tc>
          <w:tcPr>
            <w:tcW w:w="226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SimSun" w:hAnsi="SimSun" w:eastAsia="SimSun" w:cs="Times New Roman"/>
                <w:b/>
                <w:kern w:val="0"/>
                <w:sz w:val="21"/>
                <w:szCs w:val="21"/>
                <w:u w:val="single"/>
                <w:lang w:eastAsia="ja-JP"/>
              </w:rPr>
            </w:pPr>
            <w:r>
              <w:rPr>
                <w:rFonts w:hint="eastAsia" w:ascii="ＭＳ 明朝" w:hAnsi="ＭＳ 明朝" w:eastAsia="ＭＳ 明朝" w:cs="Times New Roman"/>
                <w:b/>
                <w:kern w:val="0"/>
                <w:sz w:val="21"/>
                <w:szCs w:val="21"/>
                <w:u w:val="single"/>
                <w:lang w:eastAsia="ja-JP"/>
              </w:rPr>
              <w:t>Unit１　教育と子供</w:t>
            </w:r>
          </w:p>
          <w:p>
            <w:pPr>
              <w:spacing w:line="288" w:lineRule="auto"/>
              <w:rPr>
                <w:rFonts w:ascii="SimSun" w:hAnsi="SimSun" w:eastAsia="SimSun" w:cs="Times New Roman"/>
                <w:bCs/>
                <w:kern w:val="0"/>
                <w:sz w:val="21"/>
                <w:szCs w:val="21"/>
                <w:lang w:eastAsia="ja-JP"/>
              </w:rPr>
            </w:pPr>
            <w:r>
              <w:rPr>
                <w:rFonts w:hint="eastAsia" w:ascii="ＭＳ 明朝" w:hAnsi="ＭＳ 明朝" w:eastAsia="ＭＳ 明朝" w:cs="Times New Roman"/>
                <w:bCs/>
                <w:kern w:val="0"/>
                <w:sz w:val="21"/>
                <w:szCs w:val="21"/>
                <w:lang w:eastAsia="ja-JP"/>
              </w:rPr>
              <w:t>11，いじめ自殺</w:t>
            </w:r>
          </w:p>
          <w:p>
            <w:pPr>
              <w:spacing w:line="288" w:lineRule="auto"/>
              <w:rPr>
                <w:rFonts w:ascii="SimSun" w:hAnsi="SimSun" w:eastAsia="SimSun" w:cs="Times New Roman"/>
                <w:bCs/>
                <w:kern w:val="0"/>
                <w:sz w:val="21"/>
                <w:szCs w:val="21"/>
                <w:lang w:eastAsia="ja-JP"/>
              </w:rPr>
            </w:pPr>
            <w:r>
              <w:rPr>
                <w:rFonts w:hint="eastAsia" w:ascii="ＭＳ 明朝" w:hAnsi="ＭＳ 明朝" w:eastAsia="ＭＳ 明朝" w:cs="Times New Roman"/>
                <w:bCs/>
                <w:kern w:val="0"/>
                <w:sz w:val="21"/>
                <w:szCs w:val="21"/>
                <w:lang w:eastAsia="ja-JP"/>
              </w:rPr>
              <w:t>12，親の子離れ、子の親離れ</w:t>
            </w:r>
          </w:p>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13，私を救ってくれた一言</w:t>
            </w:r>
          </w:p>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14，教育格差は「機会」の格差</w:t>
            </w:r>
          </w:p>
          <w:p>
            <w:pPr>
              <w:spacing w:line="288" w:lineRule="auto"/>
              <w:rPr>
                <w:rFonts w:ascii="ＭＳ 明朝" w:hAnsi="ＭＳ 明朝" w:eastAsia="ＭＳ 明朝" w:cs="Times New Roman"/>
                <w:bCs/>
                <w:kern w:val="0"/>
                <w:sz w:val="21"/>
                <w:szCs w:val="21"/>
                <w:lang w:eastAsia="ja-JP"/>
              </w:rPr>
            </w:pPr>
          </w:p>
          <w:p>
            <w:pPr>
              <w:spacing w:line="288" w:lineRule="auto"/>
              <w:rPr>
                <w:rFonts w:ascii="ＭＳ 明朝" w:hAnsi="ＭＳ 明朝" w:eastAsia="ＭＳ 明朝" w:cs="Times New Roman"/>
                <w:b/>
                <w:kern w:val="0"/>
                <w:sz w:val="21"/>
                <w:szCs w:val="21"/>
                <w:u w:val="single"/>
                <w:lang w:eastAsia="ja-JP"/>
              </w:rPr>
            </w:pPr>
            <w:r>
              <w:rPr>
                <w:rFonts w:hint="eastAsia" w:ascii="ＭＳ 明朝" w:hAnsi="ＭＳ 明朝" w:eastAsia="ＭＳ 明朝" w:cs="Times New Roman"/>
                <w:b/>
                <w:kern w:val="0"/>
                <w:sz w:val="21"/>
                <w:szCs w:val="21"/>
                <w:u w:val="single"/>
                <w:lang w:eastAsia="ja-JP"/>
              </w:rPr>
              <w:t>Unit２　ITと情報社会</w:t>
            </w:r>
          </w:p>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15，偽物の私</w:t>
            </w:r>
          </w:p>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16，ケータイ依存症</w:t>
            </w:r>
          </w:p>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17，情報社会の未来は？</w:t>
            </w:r>
          </w:p>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18，ネット時代の名誉棄損</w:t>
            </w:r>
          </w:p>
          <w:p>
            <w:pPr>
              <w:spacing w:line="288" w:lineRule="auto"/>
              <w:rPr>
                <w:rFonts w:ascii="ＭＳ 明朝" w:hAnsi="ＭＳ 明朝" w:eastAsia="ＭＳ 明朝" w:cs="Times New Roman"/>
                <w:bCs/>
                <w:kern w:val="0"/>
                <w:sz w:val="21"/>
                <w:szCs w:val="21"/>
                <w:lang w:eastAsia="ja-JP"/>
              </w:rPr>
            </w:pPr>
          </w:p>
          <w:p>
            <w:pPr>
              <w:spacing w:line="288" w:lineRule="auto"/>
              <w:rPr>
                <w:rFonts w:ascii="ＭＳ 明朝" w:hAnsi="ＭＳ 明朝" w:eastAsia="ＭＳ 明朝" w:cs="Times New Roman"/>
                <w:b/>
                <w:kern w:val="0"/>
                <w:sz w:val="21"/>
                <w:szCs w:val="21"/>
                <w:u w:val="single"/>
                <w:lang w:eastAsia="ja-JP"/>
              </w:rPr>
            </w:pPr>
            <w:r>
              <w:rPr>
                <w:rFonts w:hint="eastAsia" w:ascii="ＭＳ 明朝" w:hAnsi="ＭＳ 明朝" w:eastAsia="ＭＳ 明朝" w:cs="Times New Roman"/>
                <w:b/>
                <w:kern w:val="0"/>
                <w:sz w:val="21"/>
                <w:szCs w:val="21"/>
                <w:u w:val="single"/>
                <w:lang w:eastAsia="ja-JP"/>
              </w:rPr>
              <w:t>Unit３　環境と人間</w:t>
            </w:r>
          </w:p>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19，日本は世界一の水の輸入国</w:t>
            </w:r>
          </w:p>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20，森は地球のリサイクルセンター</w:t>
            </w:r>
          </w:p>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21，外来種問題</w:t>
            </w:r>
          </w:p>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22，私の生まれた村、昔と今</w:t>
            </w:r>
          </w:p>
          <w:p>
            <w:pPr>
              <w:spacing w:line="288" w:lineRule="auto"/>
              <w:rPr>
                <w:rFonts w:ascii="ＭＳ 明朝" w:hAnsi="ＭＳ 明朝" w:eastAsia="ＭＳ 明朝" w:cs="Times New Roman"/>
                <w:bCs/>
                <w:kern w:val="0"/>
                <w:sz w:val="21"/>
                <w:szCs w:val="21"/>
                <w:lang w:eastAsia="ja-JP"/>
              </w:rPr>
            </w:pPr>
          </w:p>
          <w:p>
            <w:pPr>
              <w:spacing w:line="288" w:lineRule="auto"/>
              <w:rPr>
                <w:rFonts w:ascii="ＭＳ 明朝" w:hAnsi="ＭＳ 明朝" w:eastAsia="ＭＳ 明朝" w:cs="Times New Roman"/>
                <w:b/>
                <w:kern w:val="0"/>
                <w:sz w:val="21"/>
                <w:szCs w:val="21"/>
                <w:u w:val="single"/>
                <w:lang w:eastAsia="ja-JP"/>
              </w:rPr>
            </w:pPr>
            <w:r>
              <w:rPr>
                <w:rFonts w:hint="eastAsia" w:ascii="ＭＳ 明朝" w:hAnsi="ＭＳ 明朝" w:eastAsia="ＭＳ 明朝" w:cs="Times New Roman"/>
                <w:b/>
                <w:kern w:val="0"/>
                <w:sz w:val="21"/>
                <w:szCs w:val="21"/>
                <w:u w:val="single"/>
                <w:lang w:eastAsia="ja-JP"/>
              </w:rPr>
              <w:t>Unit４　日本人の暮らしの内側</w:t>
            </w:r>
          </w:p>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23，食べられるものを棄てないで</w:t>
            </w:r>
          </w:p>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24，この国に欠けているもの</w:t>
            </w:r>
          </w:p>
          <w:p>
            <w:pPr>
              <w:spacing w:line="288" w:lineRule="auto"/>
              <w:rPr>
                <w:rFonts w:ascii="ＭＳ 明朝" w:hAnsi="ＭＳ 明朝" w:eastAsia="ＭＳ 明朝" w:cs="Times New Roman"/>
                <w:bCs/>
                <w:kern w:val="0"/>
                <w:sz w:val="21"/>
                <w:szCs w:val="21"/>
                <w:lang w:eastAsia="ja-JP"/>
              </w:rPr>
            </w:pPr>
          </w:p>
          <w:p>
            <w:pPr>
              <w:spacing w:line="288" w:lineRule="auto"/>
              <w:rPr>
                <w:rFonts w:ascii="ＭＳ 明朝" w:hAnsi="ＭＳ 明朝" w:eastAsia="ＭＳ 明朝" w:cs="Times New Roman"/>
                <w:b/>
                <w:kern w:val="0"/>
                <w:sz w:val="21"/>
                <w:szCs w:val="21"/>
                <w:u w:val="single"/>
                <w:lang w:eastAsia="ja-JP"/>
              </w:rPr>
            </w:pPr>
            <w:r>
              <w:rPr>
                <w:rFonts w:hint="eastAsia" w:ascii="ＭＳ 明朝" w:hAnsi="ＭＳ 明朝" w:eastAsia="ＭＳ 明朝" w:cs="Times New Roman"/>
                <w:b/>
                <w:kern w:val="0"/>
                <w:sz w:val="21"/>
                <w:szCs w:val="21"/>
                <w:u w:val="single"/>
                <w:lang w:eastAsia="ja-JP"/>
              </w:rPr>
              <w:t>Unit５　現代日本の社会事情</w:t>
            </w:r>
          </w:p>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29，草食系男子</w:t>
            </w:r>
          </w:p>
          <w:p>
            <w:pPr>
              <w:spacing w:line="288" w:lineRule="auto"/>
              <w:rPr>
                <w:rFonts w:ascii="ＭＳ 明朝" w:hAnsi="ＭＳ 明朝" w:eastAsia="ＭＳ 明朝" w:cs="Times New Roman"/>
                <w:bCs/>
                <w:kern w:val="0"/>
                <w:sz w:val="21"/>
                <w:szCs w:val="21"/>
                <w:lang w:eastAsia="ja-JP"/>
              </w:rPr>
            </w:pPr>
            <w:r>
              <w:rPr>
                <w:rFonts w:hint="eastAsia" w:ascii="ＭＳ 明朝" w:hAnsi="ＭＳ 明朝" w:eastAsia="ＭＳ 明朝" w:cs="Times New Roman"/>
                <w:bCs/>
                <w:kern w:val="0"/>
                <w:sz w:val="21"/>
                <w:szCs w:val="21"/>
                <w:lang w:eastAsia="ja-JP"/>
              </w:rPr>
              <w:t>30，末期治療と尊厳死</w:t>
            </w:r>
          </w:p>
          <w:p>
            <w:pPr>
              <w:spacing w:line="288" w:lineRule="auto"/>
              <w:rPr>
                <w:rFonts w:ascii="Calibri" w:hAnsi="Calibri" w:eastAsia="ＭＳ 明朝" w:cs="Times New Roman"/>
                <w:bCs/>
                <w:kern w:val="0"/>
                <w:sz w:val="21"/>
                <w:szCs w:val="21"/>
                <w:lang w:eastAsia="ja-JP"/>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Calibri" w:hAnsi="Calibri" w:eastAsia="SimSun" w:cs="Times New Roman"/>
                <w:bCs/>
                <w:kern w:val="0"/>
                <w:sz w:val="20"/>
                <w:szCs w:val="20"/>
                <w:lang w:eastAsia="ja-JP"/>
              </w:rPr>
            </w:pPr>
            <w:r>
              <w:rPr>
                <w:rFonts w:ascii="Calibri" w:hAnsi="Calibri" w:eastAsia="ＭＳ 明朝" w:cs="Times New Roman"/>
                <w:bCs/>
                <w:kern w:val="0"/>
                <w:sz w:val="20"/>
                <w:szCs w:val="20"/>
                <w:lang w:eastAsia="ja-JP"/>
              </w:rPr>
              <w:t>1</w:t>
            </w:r>
            <w:r>
              <w:rPr>
                <w:rFonts w:hint="eastAsia" w:ascii="Calibri" w:hAnsi="Calibri" w:eastAsia="ＭＳ 明朝" w:cs="Times New Roman"/>
                <w:bCs/>
                <w:kern w:val="0"/>
                <w:sz w:val="20"/>
                <w:szCs w:val="20"/>
                <w:lang w:eastAsia="ja-JP"/>
              </w:rPr>
              <w:t>、最初は新出単語や文法解説を見ないで問題を解く。</w:t>
            </w:r>
          </w:p>
          <w:p>
            <w:pPr>
              <w:spacing w:line="288" w:lineRule="auto"/>
              <w:rPr>
                <w:rFonts w:ascii="Calibri" w:hAnsi="Calibri" w:eastAsia="SimSun" w:cs="Times New Roman"/>
                <w:bCs/>
                <w:kern w:val="0"/>
                <w:sz w:val="20"/>
                <w:szCs w:val="20"/>
                <w:lang w:eastAsia="ja-JP"/>
              </w:rPr>
            </w:pPr>
            <w:r>
              <w:rPr>
                <w:rFonts w:ascii="Calibri" w:hAnsi="Calibri" w:eastAsia="ＭＳ 明朝" w:cs="Times New Roman"/>
                <w:bCs/>
                <w:kern w:val="0"/>
                <w:sz w:val="20"/>
                <w:szCs w:val="20"/>
                <w:lang w:eastAsia="ja-JP"/>
              </w:rPr>
              <w:t>2</w:t>
            </w:r>
            <w:r>
              <w:rPr>
                <w:rFonts w:hint="eastAsia" w:ascii="Calibri" w:hAnsi="Calibri" w:eastAsia="ＭＳ 明朝" w:cs="Times New Roman"/>
                <w:bCs/>
                <w:kern w:val="0"/>
                <w:sz w:val="20"/>
                <w:szCs w:val="20"/>
                <w:lang w:eastAsia="ja-JP"/>
              </w:rPr>
              <w:t>、採点をしながら文章を理解する。</w:t>
            </w:r>
          </w:p>
          <w:p>
            <w:pPr>
              <w:spacing w:line="288" w:lineRule="auto"/>
              <w:rPr>
                <w:rFonts w:ascii="Calibri" w:hAnsi="Calibri" w:eastAsia="SimSun" w:cs="Times New Roman"/>
                <w:bCs/>
                <w:kern w:val="0"/>
                <w:sz w:val="20"/>
                <w:szCs w:val="20"/>
                <w:lang w:eastAsia="ja-JP"/>
              </w:rPr>
            </w:pPr>
            <w:r>
              <w:rPr>
                <w:rFonts w:hint="eastAsia" w:ascii="ＭＳ 明朝" w:hAnsi="ＭＳ 明朝" w:eastAsia="ＭＳ 明朝" w:cs="Times New Roman"/>
                <w:bCs/>
                <w:kern w:val="0"/>
                <w:sz w:val="20"/>
                <w:szCs w:val="20"/>
                <w:lang w:eastAsia="ja-JP"/>
              </w:rPr>
              <w:t>3、文型作文の練習</w:t>
            </w:r>
          </w:p>
          <w:p>
            <w:pPr>
              <w:spacing w:line="288" w:lineRule="auto"/>
              <w:rPr>
                <w:rFonts w:ascii="Calibri" w:hAnsi="Calibri" w:eastAsia="SimSun" w:cs="Times New Roman"/>
                <w:bCs/>
                <w:kern w:val="0"/>
                <w:sz w:val="20"/>
                <w:szCs w:val="20"/>
                <w:lang w:eastAsia="ja-JP"/>
              </w:rPr>
            </w:pPr>
            <w:r>
              <w:rPr>
                <w:rFonts w:hint="eastAsia" w:ascii="ＭＳ 明朝" w:hAnsi="ＭＳ 明朝" w:eastAsia="ＭＳ 明朝" w:cs="Times New Roman"/>
                <w:bCs/>
                <w:kern w:val="0"/>
                <w:sz w:val="20"/>
                <w:szCs w:val="20"/>
                <w:lang w:eastAsia="ja-JP"/>
              </w:rPr>
              <w:t>4、背景となる文化を学ぶ。</w:t>
            </w:r>
          </w:p>
          <w:p>
            <w:pPr>
              <w:spacing w:line="288" w:lineRule="auto"/>
              <w:rPr>
                <w:rFonts w:ascii="Calibri" w:hAnsi="Calibri" w:eastAsia="ＭＳ 明朝" w:cs="Times New Roman"/>
                <w:bCs/>
                <w:kern w:val="0"/>
                <w:sz w:val="20"/>
                <w:szCs w:val="20"/>
                <w:lang w:eastAsia="ja-JP"/>
              </w:rPr>
            </w:pPr>
          </w:p>
        </w:tc>
        <w:tc>
          <w:tcPr>
            <w:tcW w:w="2553" w:type="dxa"/>
            <w:tcBorders>
              <w:top w:val="single" w:color="auto" w:sz="4" w:space="0"/>
              <w:left w:val="single" w:color="auto" w:sz="4" w:space="0"/>
              <w:bottom w:val="single" w:color="auto" w:sz="4" w:space="0"/>
              <w:right w:val="single" w:color="auto" w:sz="4" w:space="0"/>
            </w:tcBorders>
          </w:tcPr>
          <w:p>
            <w:pPr>
              <w:spacing w:line="288" w:lineRule="auto"/>
              <w:rPr>
                <w:rFonts w:ascii="Calibri" w:hAnsi="Calibri" w:eastAsia="ＭＳ 明朝" w:cs="Times New Roman"/>
                <w:bCs/>
                <w:kern w:val="0"/>
                <w:sz w:val="20"/>
                <w:szCs w:val="20"/>
                <w:lang w:eastAsia="ja-JP"/>
              </w:rPr>
            </w:pPr>
          </w:p>
          <w:p>
            <w:pPr>
              <w:spacing w:line="288" w:lineRule="auto"/>
              <w:rPr>
                <w:rFonts w:ascii="Calibri" w:hAnsi="Calibri" w:eastAsia="ＭＳ 明朝" w:cs="Times New Roman"/>
                <w:bCs/>
                <w:kern w:val="0"/>
                <w:sz w:val="20"/>
                <w:szCs w:val="20"/>
                <w:lang w:eastAsia="ja-JP"/>
              </w:rPr>
            </w:pPr>
          </w:p>
          <w:p>
            <w:pPr>
              <w:spacing w:line="288" w:lineRule="auto"/>
              <w:rPr>
                <w:rFonts w:ascii="Calibri" w:hAnsi="Calibri" w:eastAsia="ＭＳ 明朝" w:cs="Times New Roman"/>
                <w:bCs/>
                <w:kern w:val="0"/>
                <w:sz w:val="20"/>
                <w:szCs w:val="20"/>
                <w:lang w:eastAsia="ja-JP"/>
              </w:rPr>
            </w:pPr>
          </w:p>
          <w:p>
            <w:pPr>
              <w:spacing w:line="288" w:lineRule="auto"/>
              <w:rPr>
                <w:rFonts w:ascii="Calibri" w:hAnsi="Calibri" w:eastAsia="ＭＳ 明朝" w:cs="Times New Roman"/>
                <w:bCs/>
                <w:kern w:val="0"/>
                <w:sz w:val="20"/>
                <w:szCs w:val="20"/>
                <w:lang w:eastAsia="ja-JP"/>
              </w:rPr>
            </w:pPr>
          </w:p>
          <w:p>
            <w:pPr>
              <w:numPr>
                <w:ilvl w:val="0"/>
                <w:numId w:val="5"/>
              </w:numPr>
              <w:spacing w:line="288" w:lineRule="auto"/>
              <w:rPr>
                <w:rFonts w:ascii="Calibri" w:hAnsi="Calibri" w:eastAsia="SimSun" w:cs="Times New Roman"/>
                <w:bCs/>
                <w:kern w:val="0"/>
                <w:sz w:val="20"/>
                <w:szCs w:val="20"/>
                <w:lang w:eastAsia="ja-JP"/>
              </w:rPr>
            </w:pPr>
            <w:r>
              <w:rPr>
                <w:rFonts w:hint="eastAsia" w:ascii="Calibri" w:hAnsi="Calibri" w:eastAsia="ＭＳ 明朝" w:cs="Times New Roman"/>
                <w:bCs/>
                <w:kern w:val="0"/>
                <w:sz w:val="20"/>
                <w:szCs w:val="20"/>
                <w:lang w:eastAsia="ja-JP"/>
              </w:rPr>
              <w:t>試験の場と同様に、知らない単語や文型のある状態で大づかみに文の主意を理解し、解答する能力を養う。</w:t>
            </w:r>
          </w:p>
          <w:p>
            <w:pPr>
              <w:numPr>
                <w:ilvl w:val="0"/>
                <w:numId w:val="5"/>
              </w:numPr>
              <w:spacing w:line="288" w:lineRule="auto"/>
              <w:rPr>
                <w:rFonts w:ascii="Calibri" w:hAnsi="Calibri" w:eastAsia="SimSun" w:cs="Times New Roman"/>
                <w:bCs/>
                <w:kern w:val="0"/>
                <w:sz w:val="20"/>
                <w:szCs w:val="20"/>
                <w:lang w:eastAsia="ja-JP"/>
              </w:rPr>
            </w:pPr>
            <w:r>
              <w:rPr>
                <w:rFonts w:hint="eastAsia" w:ascii="ＭＳ 明朝" w:hAnsi="ＭＳ 明朝" w:eastAsia="ＭＳ 明朝" w:cs="Times New Roman"/>
                <w:bCs/>
                <w:kern w:val="0"/>
                <w:sz w:val="20"/>
                <w:szCs w:val="20"/>
                <w:lang w:eastAsia="ja-JP"/>
              </w:rPr>
              <w:t>新出単語、未修文型を理解したうえで、文章の内容を理解する。</w:t>
            </w:r>
          </w:p>
          <w:p>
            <w:pPr>
              <w:numPr>
                <w:ilvl w:val="0"/>
                <w:numId w:val="5"/>
              </w:numPr>
              <w:spacing w:line="288" w:lineRule="auto"/>
              <w:rPr>
                <w:rFonts w:ascii="Calibri" w:hAnsi="Calibri" w:eastAsia="SimSun" w:cs="Times New Roman"/>
                <w:bCs/>
                <w:kern w:val="0"/>
                <w:sz w:val="20"/>
                <w:szCs w:val="20"/>
                <w:lang w:eastAsia="ja-JP"/>
              </w:rPr>
            </w:pPr>
            <w:r>
              <w:rPr>
                <w:rFonts w:hint="eastAsia" w:ascii="Calibri" w:hAnsi="Calibri" w:eastAsia="ＭＳ 明朝" w:cs="Times New Roman"/>
                <w:bCs/>
                <w:kern w:val="0"/>
                <w:sz w:val="20"/>
                <w:szCs w:val="20"/>
                <w:lang w:eastAsia="ja-JP"/>
              </w:rPr>
              <w:t>文型を理解し、応用力を養う。</w:t>
            </w:r>
          </w:p>
          <w:p>
            <w:pPr>
              <w:numPr>
                <w:ilvl w:val="0"/>
                <w:numId w:val="5"/>
              </w:numPr>
              <w:spacing w:line="288" w:lineRule="auto"/>
              <w:rPr>
                <w:rFonts w:ascii="Calibri" w:hAnsi="Calibri" w:eastAsia="SimSun" w:cs="Times New Roman"/>
                <w:bCs/>
                <w:kern w:val="0"/>
                <w:sz w:val="20"/>
                <w:szCs w:val="20"/>
                <w:lang w:eastAsia="ja-JP"/>
              </w:rPr>
            </w:pPr>
            <w:r>
              <w:rPr>
                <w:rFonts w:hint="eastAsia" w:ascii="Calibri" w:hAnsi="Calibri" w:eastAsia="ＭＳ 明朝" w:cs="Times New Roman"/>
                <w:bCs/>
                <w:kern w:val="0"/>
                <w:sz w:val="20"/>
                <w:szCs w:val="20"/>
                <w:lang w:eastAsia="ja-JP"/>
              </w:rPr>
              <w:t>背景となる日本文化や風俗習慣を学び、幅広い知識を身に着ける。</w:t>
            </w:r>
          </w:p>
          <w:p>
            <w:pPr>
              <w:spacing w:line="288" w:lineRule="auto"/>
              <w:rPr>
                <w:rFonts w:ascii="Calibri" w:hAnsi="Calibri" w:eastAsia="ＭＳ 明朝" w:cs="Times New Roman"/>
                <w:bCs/>
                <w:kern w:val="0"/>
                <w:sz w:val="20"/>
                <w:szCs w:val="20"/>
                <w:lang w:eastAsia="ja-JP"/>
              </w:rPr>
            </w:pPr>
          </w:p>
        </w:tc>
      </w:tr>
    </w:tbl>
    <w:p>
      <w:pPr>
        <w:snapToGrid w:val="0"/>
        <w:spacing w:line="288" w:lineRule="auto"/>
        <w:ind w:right="2520"/>
        <w:rPr>
          <w:rFonts w:ascii="SimHei" w:hAnsi="SimSun" w:eastAsia="SimSun" w:cs="Times New Roman"/>
          <w:sz w:val="24"/>
          <w:lang w:eastAsia="ja-JP"/>
        </w:rPr>
      </w:pPr>
    </w:p>
    <w:p>
      <w:pPr>
        <w:widowControl/>
        <w:spacing w:before="156" w:beforeLines="50" w:after="156" w:afterLines="50" w:line="288" w:lineRule="auto"/>
        <w:jc w:val="left"/>
        <w:rPr>
          <w:rFonts w:ascii="SimHei" w:hAnsi="SimSun" w:eastAsia="SimHei" w:cs="Times New Roman"/>
          <w:sz w:val="24"/>
        </w:rPr>
      </w:pPr>
      <w:r>
        <w:rPr>
          <w:rFonts w:hint="eastAsia" w:ascii="SimHei" w:hAnsi="SimSun" w:eastAsia="SimHei" w:cs="Times New Roman"/>
          <w:sz w:val="24"/>
        </w:rPr>
        <w:t>七、课内实验名称及基本要求</w:t>
      </w:r>
    </w:p>
    <w:tbl>
      <w:tblPr>
        <w:tblStyle w:val="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794"/>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SimSun" w:hAnsi="Times New Roman" w:eastAsia="SimSun" w:cs="Times New Roman"/>
                <w:sz w:val="20"/>
                <w:szCs w:val="20"/>
              </w:rPr>
            </w:pPr>
            <w:r>
              <w:rPr>
                <w:rFonts w:hint="eastAsia" w:ascii="SimSun" w:hAnsi="SimSun" w:eastAsia="SimSun" w:cs="Times New Roman"/>
                <w:sz w:val="20"/>
                <w:szCs w:val="20"/>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SimSun" w:hAnsi="Times New Roman" w:eastAsia="SimSun" w:cs="Times New Roman"/>
                <w:sz w:val="20"/>
                <w:szCs w:val="20"/>
              </w:rPr>
            </w:pPr>
            <w:r>
              <w:rPr>
                <w:rFonts w:hint="eastAsia" w:ascii="SimSun" w:hAnsi="SimSun" w:eastAsia="SimSun" w:cs="Times New Roman"/>
                <w:sz w:val="20"/>
                <w:szCs w:val="20"/>
              </w:rPr>
              <w:t>实验名称</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SimSun" w:hAnsi="Times New Roman" w:eastAsia="SimSun" w:cs="Times New Roman"/>
                <w:sz w:val="20"/>
                <w:szCs w:val="20"/>
              </w:rPr>
            </w:pPr>
            <w:r>
              <w:rPr>
                <w:rFonts w:hint="eastAsia" w:ascii="SimSun" w:hAnsi="SimSun" w:eastAsia="SimSun" w:cs="Times New Roman"/>
                <w:sz w:val="20"/>
                <w:szCs w:val="20"/>
              </w:rPr>
              <w:t>主要内容</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SimSun" w:hAnsi="SimSun" w:eastAsia="SimSun" w:cs="Times New Roman"/>
                <w:sz w:val="20"/>
                <w:szCs w:val="20"/>
              </w:rPr>
            </w:pPr>
            <w:r>
              <w:rPr>
                <w:rFonts w:hint="eastAsia" w:ascii="SimSun" w:hAnsi="SimSun" w:eastAsia="SimSun" w:cs="Times New Roman"/>
                <w:sz w:val="20"/>
                <w:szCs w:val="20"/>
              </w:rPr>
              <w:t>实验</w:t>
            </w:r>
          </w:p>
          <w:p>
            <w:pPr>
              <w:snapToGrid w:val="0"/>
              <w:jc w:val="center"/>
              <w:rPr>
                <w:rFonts w:ascii="SimSun" w:hAnsi="Times New Roman" w:eastAsia="SimSun" w:cs="Times New Roman"/>
                <w:sz w:val="20"/>
                <w:szCs w:val="20"/>
              </w:rPr>
            </w:pPr>
            <w:r>
              <w:rPr>
                <w:rFonts w:hint="eastAsia" w:ascii="SimSun" w:hAnsi="SimSun" w:eastAsia="SimSun" w:cs="Times New Roman"/>
                <w:sz w:val="20"/>
                <w:szCs w:val="20"/>
              </w:rPr>
              <w:t>时数</w:t>
            </w:r>
          </w:p>
        </w:tc>
        <w:tc>
          <w:tcPr>
            <w:tcW w:w="1134" w:type="dxa"/>
            <w:tcBorders>
              <w:top w:val="single" w:color="auto" w:sz="4" w:space="0"/>
              <w:left w:val="single" w:color="auto" w:sz="4" w:space="0"/>
              <w:right w:val="single" w:color="auto" w:sz="4" w:space="0"/>
            </w:tcBorders>
            <w:vAlign w:val="center"/>
          </w:tcPr>
          <w:p>
            <w:pPr>
              <w:snapToGrid w:val="0"/>
              <w:jc w:val="center"/>
              <w:rPr>
                <w:rFonts w:ascii="SimSun" w:hAnsi="Times New Roman" w:eastAsia="SimSun" w:cs="Times New Roman"/>
                <w:sz w:val="20"/>
                <w:szCs w:val="20"/>
              </w:rPr>
            </w:pPr>
            <w:r>
              <w:rPr>
                <w:rFonts w:hint="eastAsia" w:ascii="SimSun" w:hAnsi="Times New Roman" w:eastAsia="SimSun" w:cs="Times New Roman"/>
                <w:sz w:val="20"/>
                <w:szCs w:val="20"/>
              </w:rPr>
              <w:t>实验类型</w:t>
            </w:r>
          </w:p>
        </w:tc>
        <w:tc>
          <w:tcPr>
            <w:tcW w:w="1134" w:type="dxa"/>
            <w:tcBorders>
              <w:top w:val="single" w:color="auto" w:sz="4" w:space="0"/>
              <w:left w:val="single" w:color="auto" w:sz="4" w:space="0"/>
              <w:right w:val="single" w:color="auto" w:sz="4" w:space="0"/>
            </w:tcBorders>
            <w:vAlign w:val="center"/>
          </w:tcPr>
          <w:p>
            <w:pPr>
              <w:snapToGrid w:val="0"/>
              <w:jc w:val="center"/>
              <w:rPr>
                <w:rFonts w:ascii="SimSun" w:hAnsi="Times New Roman" w:eastAsia="SimSun" w:cs="Times New Roman"/>
                <w:sz w:val="20"/>
                <w:szCs w:val="20"/>
              </w:rPr>
            </w:pPr>
            <w:r>
              <w:rPr>
                <w:rFonts w:hint="eastAsia" w:ascii="SimSun" w:hAnsi="SimSun" w:eastAsia="SimSun" w:cs="Times New Roma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SimSun" w:hAnsi="SimSun" w:eastAsia="SimSun" w:cs="Times New Roman"/>
                <w:sz w:val="20"/>
                <w:szCs w:val="20"/>
              </w:rPr>
            </w:pPr>
            <w:r>
              <w:rPr>
                <w:rFonts w:hint="eastAsia" w:ascii="SimSun" w:hAnsi="SimSun" w:eastAsia="SimSun" w:cs="Times New Roman"/>
                <w:sz w:val="20"/>
                <w:szCs w:val="20"/>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SimSun" w:hAnsi="SimSun" w:eastAsia="SimSun" w:cs="Times New Roman"/>
                <w:sz w:val="20"/>
                <w:szCs w:val="20"/>
              </w:rPr>
            </w:pPr>
            <w:r>
              <w:rPr>
                <w:rFonts w:hint="eastAsia" w:ascii="SimSun" w:hAnsi="SimSun" w:eastAsia="SimSun" w:cs="Times New Roman"/>
                <w:sz w:val="20"/>
                <w:szCs w:val="20"/>
              </w:rPr>
              <w:t>课外补充阅读1</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SimSun" w:hAnsi="SimSun" w:eastAsia="SimSun" w:cs="Times New Roman"/>
                <w:sz w:val="20"/>
                <w:szCs w:val="20"/>
              </w:rPr>
            </w:pPr>
            <w:r>
              <w:rPr>
                <w:rFonts w:hint="eastAsia" w:ascii="SimSun" w:hAnsi="SimSun" w:eastAsia="SimSun" w:cs="Times New Roman"/>
                <w:sz w:val="20"/>
                <w:szCs w:val="20"/>
              </w:rPr>
              <w:t>查找课文主题的同类阅读材料</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SimSun" w:hAnsi="SimSun" w:eastAsia="SimSun" w:cs="Times New Roman"/>
                <w:sz w:val="20"/>
                <w:szCs w:val="20"/>
              </w:rPr>
            </w:pPr>
            <w:r>
              <w:rPr>
                <w:rFonts w:hint="eastAsia" w:ascii="SimSun" w:hAnsi="SimSun" w:eastAsia="SimSun" w:cs="Times New Roman"/>
                <w:sz w:val="20"/>
                <w:szCs w:val="20"/>
              </w:rPr>
              <w:t>6</w:t>
            </w:r>
          </w:p>
        </w:tc>
        <w:tc>
          <w:tcPr>
            <w:tcW w:w="1134"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SimSun" w:hAnsi="SimSun" w:eastAsia="SimSun" w:cs="Times New Roman"/>
                <w:sz w:val="20"/>
                <w:szCs w:val="20"/>
              </w:rPr>
            </w:pPr>
            <w:r>
              <w:rPr>
                <w:rFonts w:hint="eastAsia" w:ascii="SimSun" w:hAnsi="SimSun" w:eastAsia="SimSun" w:cs="Times New Roman"/>
                <w:sz w:val="20"/>
                <w:szCs w:val="20"/>
              </w:rPr>
              <w:t>综合型</w:t>
            </w:r>
          </w:p>
        </w:tc>
        <w:tc>
          <w:tcPr>
            <w:tcW w:w="1134"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SimSun" w:hAnsi="SimSun" w:eastAsia="SimSu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SimSun" w:hAnsi="SimSun" w:eastAsia="SimSun" w:cs="Times New Roman"/>
                <w:sz w:val="20"/>
                <w:szCs w:val="20"/>
              </w:rPr>
            </w:pPr>
            <w:r>
              <w:rPr>
                <w:rFonts w:hint="eastAsia" w:ascii="SimSun" w:hAnsi="SimSun" w:eastAsia="SimSun" w:cs="Times New Roman"/>
                <w:sz w:val="20"/>
                <w:szCs w:val="20"/>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SimSun" w:hAnsi="SimSun" w:eastAsia="SimSun" w:cs="Times New Roman"/>
                <w:sz w:val="20"/>
                <w:szCs w:val="20"/>
              </w:rPr>
            </w:pPr>
            <w:r>
              <w:rPr>
                <w:rFonts w:hint="eastAsia" w:ascii="SimSun" w:hAnsi="SimSun" w:eastAsia="SimSun" w:cs="Times New Roman"/>
                <w:sz w:val="20"/>
                <w:szCs w:val="20"/>
              </w:rPr>
              <w:t>课外补充阅读2</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SimSun" w:hAnsi="SimSun" w:eastAsia="SimSun" w:cs="Times New Roman"/>
                <w:sz w:val="20"/>
                <w:szCs w:val="20"/>
              </w:rPr>
            </w:pPr>
            <w:r>
              <w:rPr>
                <w:rFonts w:hint="eastAsia" w:ascii="SimSun" w:hAnsi="SimSun" w:eastAsia="SimSun" w:cs="Times New Roman"/>
                <w:sz w:val="20"/>
                <w:szCs w:val="20"/>
              </w:rPr>
              <w:t>查找课文主题的同类阅读材料</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ind w:firstLine="200" w:firstLineChars="100"/>
              <w:rPr>
                <w:rFonts w:ascii="SimSun" w:hAnsi="SimSun" w:eastAsia="SimSun" w:cs="Times New Roman"/>
                <w:sz w:val="20"/>
                <w:szCs w:val="20"/>
              </w:rPr>
            </w:pPr>
            <w:r>
              <w:rPr>
                <w:rFonts w:hint="eastAsia" w:ascii="SimSun" w:hAnsi="SimSun" w:eastAsia="SimSun" w:cs="Times New Roman"/>
                <w:sz w:val="20"/>
                <w:szCs w:val="20"/>
              </w:rPr>
              <w:t>6</w:t>
            </w:r>
          </w:p>
        </w:tc>
        <w:tc>
          <w:tcPr>
            <w:tcW w:w="1134"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SimSun" w:hAnsi="SimSun" w:eastAsia="SimSun" w:cs="Times New Roman"/>
                <w:sz w:val="20"/>
                <w:szCs w:val="20"/>
              </w:rPr>
            </w:pPr>
            <w:r>
              <w:rPr>
                <w:rFonts w:hint="eastAsia" w:ascii="SimSun" w:hAnsi="SimSun" w:eastAsia="SimSun" w:cs="Times New Roman"/>
                <w:sz w:val="20"/>
                <w:szCs w:val="20"/>
              </w:rPr>
              <w:t>综合型</w:t>
            </w:r>
          </w:p>
        </w:tc>
        <w:tc>
          <w:tcPr>
            <w:tcW w:w="1134"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SimSun" w:hAnsi="SimSun" w:eastAsia="SimSu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SimSun" w:hAnsi="SimSun" w:eastAsia="SimSun" w:cs="Times New Roman"/>
                <w:sz w:val="20"/>
                <w:szCs w:val="20"/>
              </w:rPr>
            </w:pPr>
            <w:r>
              <w:rPr>
                <w:rFonts w:hint="eastAsia" w:ascii="SimSun" w:hAnsi="SimSun" w:eastAsia="SimSun" w:cs="Times New Roman"/>
                <w:sz w:val="20"/>
                <w:szCs w:val="20"/>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SimSun" w:hAnsi="SimSun" w:eastAsia="SimSun" w:cs="Times New Roman"/>
                <w:sz w:val="20"/>
                <w:szCs w:val="20"/>
              </w:rPr>
            </w:pPr>
            <w:r>
              <w:rPr>
                <w:rFonts w:hint="eastAsia" w:ascii="SimSun" w:hAnsi="SimSun" w:eastAsia="SimSun" w:cs="Times New Roman"/>
                <w:sz w:val="20"/>
                <w:szCs w:val="20"/>
              </w:rPr>
              <w:t>课外补充阅读3</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SimSun" w:hAnsi="SimSun" w:eastAsia="SimSun" w:cs="Times New Roman"/>
                <w:sz w:val="20"/>
                <w:szCs w:val="20"/>
              </w:rPr>
            </w:pPr>
            <w:r>
              <w:rPr>
                <w:rFonts w:hint="eastAsia" w:ascii="SimSun" w:hAnsi="SimSun" w:eastAsia="SimSun" w:cs="Times New Roman"/>
                <w:sz w:val="20"/>
                <w:szCs w:val="20"/>
              </w:rPr>
              <w:t>运用阅读技巧进行报告练习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SimSun" w:hAnsi="SimSun" w:eastAsia="SimSun" w:cs="Times New Roman"/>
                <w:sz w:val="20"/>
                <w:szCs w:val="20"/>
              </w:rPr>
            </w:pPr>
            <w:r>
              <w:rPr>
                <w:rFonts w:hint="eastAsia" w:ascii="SimSun" w:hAnsi="SimSun" w:eastAsia="SimSun" w:cs="Times New Roman"/>
                <w:sz w:val="20"/>
                <w:szCs w:val="20"/>
              </w:rPr>
              <w:t>4</w:t>
            </w:r>
          </w:p>
        </w:tc>
        <w:tc>
          <w:tcPr>
            <w:tcW w:w="1134"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SimSun" w:hAnsi="SimSun" w:eastAsia="SimSun" w:cs="Times New Roman"/>
                <w:sz w:val="20"/>
                <w:szCs w:val="20"/>
              </w:rPr>
            </w:pPr>
            <w:r>
              <w:rPr>
                <w:rFonts w:hint="eastAsia" w:ascii="SimSun" w:hAnsi="SimSun" w:eastAsia="SimSun" w:cs="Times New Roman"/>
                <w:sz w:val="20"/>
                <w:szCs w:val="20"/>
              </w:rPr>
              <w:t>综合型</w:t>
            </w:r>
          </w:p>
        </w:tc>
        <w:tc>
          <w:tcPr>
            <w:tcW w:w="1134"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SimSun" w:hAnsi="SimSun" w:eastAsia="SimSun" w:cs="Times New Roman"/>
                <w:sz w:val="20"/>
                <w:szCs w:val="20"/>
              </w:rPr>
            </w:pPr>
          </w:p>
        </w:tc>
      </w:tr>
    </w:tbl>
    <w:p>
      <w:pPr>
        <w:snapToGrid w:val="0"/>
        <w:spacing w:line="288" w:lineRule="auto"/>
        <w:ind w:right="2520"/>
        <w:rPr>
          <w:rFonts w:ascii="SimHei" w:hAnsi="SimSun" w:eastAsia="SimHei" w:cs="Times New Roman"/>
          <w:sz w:val="24"/>
        </w:rPr>
      </w:pPr>
    </w:p>
    <w:p>
      <w:pPr>
        <w:snapToGrid w:val="0"/>
        <w:spacing w:line="288" w:lineRule="auto"/>
        <w:ind w:right="2520"/>
        <w:rPr>
          <w:rFonts w:ascii="Calibri" w:hAnsi="Calibri" w:eastAsia="SimSun" w:cs="Times New Roman"/>
          <w:sz w:val="20"/>
          <w:szCs w:val="20"/>
        </w:rPr>
      </w:pPr>
      <w:r>
        <w:rPr>
          <w:rFonts w:hint="eastAsia" w:ascii="SimHei" w:hAnsi="SimSun" w:eastAsia="SimHei" w:cs="Times New Roman"/>
          <w:sz w:val="24"/>
        </w:rPr>
        <w:t>八、评价方式与成绩</w:t>
      </w:r>
    </w:p>
    <w:p>
      <w:pPr>
        <w:snapToGrid w:val="0"/>
        <w:spacing w:before="120" w:after="120" w:line="288" w:lineRule="auto"/>
        <w:rPr>
          <w:rFonts w:ascii="SimSun" w:hAnsi="SimSun" w:eastAsia="SimSun" w:cs="Times New Roman"/>
          <w:sz w:val="20"/>
          <w:szCs w:val="20"/>
          <w:highlight w:val="yellow"/>
        </w:rPr>
      </w:pPr>
    </w:p>
    <w:tbl>
      <w:tblPr>
        <w:tblStyle w:val="3"/>
        <w:tblpPr w:leftFromText="180" w:rightFromText="180" w:vertAnchor="text" w:horzAnchor="margin" w:tblpY="-52"/>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SimSun" w:hAnsi="SimSun" w:eastAsia="SimSun" w:cs="Times New Roman"/>
                <w:bCs/>
                <w:color w:val="000000"/>
                <w:szCs w:val="20"/>
              </w:rPr>
            </w:pPr>
            <w:r>
              <w:rPr>
                <w:rFonts w:hint="eastAsia" w:ascii="SimSun" w:hAnsi="SimSun" w:eastAsia="SimSun" w:cs="Times New Roman"/>
                <w:bCs/>
                <w:color w:val="000000"/>
                <w:szCs w:val="20"/>
              </w:rPr>
              <w:t>总评构成（1+X）</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SimSun" w:hAnsi="SimSun" w:eastAsia="SimSun" w:cs="Times New Roman"/>
                <w:bCs/>
                <w:color w:val="000000"/>
                <w:szCs w:val="20"/>
              </w:rPr>
            </w:pPr>
            <w:r>
              <w:rPr>
                <w:rFonts w:hint="eastAsia" w:ascii="SimSun" w:hAnsi="SimSun" w:eastAsia="SimSun" w:cs="Times New Roman"/>
                <w:bCs/>
                <w:color w:val="000000"/>
                <w:szCs w:val="20"/>
              </w:rPr>
              <w:t>评价方式</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SimSun" w:hAnsi="SimSun" w:eastAsia="SimSun" w:cs="Times New Roman"/>
                <w:bCs/>
                <w:color w:val="000000"/>
                <w:szCs w:val="20"/>
              </w:rPr>
            </w:pPr>
            <w:r>
              <w:rPr>
                <w:rFonts w:hint="eastAsia" w:ascii="SimSun" w:hAnsi="SimSun" w:eastAsia="SimSun" w:cs="Times New Roman"/>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SimSun" w:hAnsi="SimSun" w:eastAsia="SimSun" w:cs="Times New Roman"/>
                <w:bCs/>
                <w:color w:val="000000"/>
                <w:szCs w:val="20"/>
                <w:highlight w:val="yellow"/>
              </w:rPr>
            </w:pPr>
            <w:r>
              <w:rPr>
                <w:rFonts w:hint="eastAsia" w:ascii="SimSun" w:hAnsi="SimSun" w:eastAsia="SimSun" w:cs="Times New Roman"/>
                <w:bCs/>
                <w:color w:val="000000"/>
                <w:szCs w:val="20"/>
              </w:rPr>
              <w:t>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SimSun" w:hAnsi="SimSun" w:eastAsia="SimSun" w:cs="Times New Roman"/>
                <w:bCs/>
                <w:color w:val="000000"/>
                <w:szCs w:val="20"/>
              </w:rPr>
            </w:pPr>
            <w:r>
              <w:rPr>
                <w:rFonts w:hint="eastAsia" w:ascii="SimSun" w:hAnsi="SimSun" w:eastAsia="SimSun" w:cs="Times New Roman"/>
                <w:bCs/>
                <w:color w:val="000000"/>
                <w:szCs w:val="20"/>
              </w:rPr>
              <w:t>期末闭卷考试</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SimSun" w:hAnsi="SimSun" w:eastAsia="SimSun" w:cs="Times New Roman"/>
                <w:bCs/>
                <w:color w:val="000000"/>
                <w:szCs w:val="20"/>
              </w:rPr>
            </w:pPr>
            <w:r>
              <w:rPr>
                <w:rFonts w:hint="eastAsia" w:ascii="SimSun" w:hAnsi="SimSun" w:eastAsia="SimSun" w:cs="Times New Roman"/>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SimSun" w:hAnsi="SimSun" w:eastAsia="SimSun" w:cs="Times New Roman"/>
                <w:bCs/>
                <w:color w:val="000000"/>
                <w:szCs w:val="20"/>
                <w:highlight w:val="yellow"/>
              </w:rPr>
            </w:pPr>
            <w:r>
              <w:rPr>
                <w:rFonts w:hint="eastAsia" w:ascii="SimSun" w:hAnsi="SimSun" w:eastAsia="SimSun" w:cs="Times New Roman"/>
                <w:bCs/>
                <w:color w:val="000000"/>
                <w:szCs w:val="20"/>
              </w:rPr>
              <w:t>X1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SimSun" w:hAnsi="SimSun" w:eastAsia="SimSun" w:cs="Times New Roman"/>
                <w:bCs/>
                <w:color w:val="000000"/>
                <w:szCs w:val="20"/>
              </w:rPr>
            </w:pPr>
            <w:r>
              <w:rPr>
                <w:rFonts w:hint="eastAsia" w:ascii="SimSun" w:hAnsi="SimSun" w:eastAsia="SimSun" w:cs="Times New Roman"/>
                <w:bCs/>
                <w:color w:val="000000"/>
                <w:szCs w:val="20"/>
              </w:rPr>
              <w:t>平时成绩（单元测试成绩＋课堂表现等）</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SimSun" w:hAnsi="SimSun" w:eastAsia="SimSun" w:cs="Times New Roman"/>
                <w:bCs/>
                <w:color w:val="000000"/>
                <w:szCs w:val="20"/>
              </w:rPr>
            </w:pPr>
            <w:r>
              <w:rPr>
                <w:rFonts w:hint="eastAsia" w:ascii="SimSun" w:hAnsi="SimSun" w:eastAsia="SimSun" w:cs="Times New Roman"/>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SimSun" w:hAnsi="SimSun" w:eastAsia="SimSun" w:cs="Times New Roman"/>
                <w:bCs/>
                <w:color w:val="000000"/>
                <w:szCs w:val="20"/>
                <w:highlight w:val="yellow"/>
              </w:rPr>
            </w:pPr>
            <w:r>
              <w:rPr>
                <w:rFonts w:hint="eastAsia" w:ascii="SimSun" w:hAnsi="SimSun" w:eastAsia="SimSun" w:cs="Times New Roman"/>
                <w:bCs/>
                <w:color w:val="000000"/>
                <w:szCs w:val="20"/>
              </w:rPr>
              <w:t>X2</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SimSun" w:hAnsi="SimSun" w:eastAsia="SimSun" w:cs="Times New Roman"/>
                <w:bCs/>
                <w:color w:val="000000"/>
                <w:szCs w:val="20"/>
              </w:rPr>
            </w:pPr>
            <w:r>
              <w:rPr>
                <w:rFonts w:hint="eastAsia" w:ascii="SimSun" w:hAnsi="SimSun" w:eastAsia="SimSun" w:cs="Times New Roman"/>
                <w:bCs/>
                <w:color w:val="000000"/>
                <w:szCs w:val="20"/>
              </w:rPr>
              <w:t>平时成绩（单元测试成绩＋课堂表现等）</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SimSun" w:hAnsi="SimSun" w:eastAsia="SimSun" w:cs="Times New Roman"/>
                <w:bCs/>
                <w:color w:val="000000"/>
                <w:szCs w:val="20"/>
              </w:rPr>
            </w:pPr>
            <w:r>
              <w:rPr>
                <w:rFonts w:hint="eastAsia" w:ascii="SimSun" w:hAnsi="SimSun" w:eastAsia="SimSun" w:cs="Times New Roman"/>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SimSun" w:hAnsi="SimSun" w:eastAsia="SimSun" w:cs="Times New Roman"/>
                <w:bCs/>
                <w:color w:val="000000"/>
                <w:szCs w:val="20"/>
                <w:highlight w:val="yellow"/>
              </w:rPr>
            </w:pPr>
            <w:r>
              <w:rPr>
                <w:rFonts w:hint="eastAsia" w:ascii="SimSun" w:hAnsi="SimSun" w:eastAsia="SimSun" w:cs="Times New Roman"/>
                <w:bCs/>
                <w:color w:val="000000"/>
                <w:szCs w:val="20"/>
              </w:rPr>
              <w:t>X3</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SimSun" w:hAnsi="SimSun" w:eastAsia="SimSun" w:cs="Times New Roman"/>
                <w:bCs/>
                <w:color w:val="000000"/>
                <w:szCs w:val="20"/>
              </w:rPr>
            </w:pPr>
            <w:r>
              <w:rPr>
                <w:rFonts w:hint="eastAsia" w:ascii="SimSun" w:hAnsi="SimSun" w:eastAsia="SimSun" w:cs="Times New Roman"/>
                <w:bCs/>
                <w:color w:val="000000"/>
                <w:szCs w:val="20"/>
              </w:rPr>
              <w:t>平时成绩（单元测试成绩＋课堂表现等）</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SimSun" w:hAnsi="SimSun" w:eastAsia="SimSun" w:cs="Times New Roman"/>
                <w:bCs/>
                <w:color w:val="000000"/>
                <w:szCs w:val="20"/>
              </w:rPr>
            </w:pPr>
            <w:r>
              <w:rPr>
                <w:rFonts w:hint="eastAsia" w:ascii="SimSun" w:hAnsi="SimSun" w:eastAsia="SimSun" w:cs="Times New Roman"/>
                <w:bCs/>
                <w:color w:val="000000"/>
                <w:szCs w:val="20"/>
              </w:rPr>
              <w:t>15%</w:t>
            </w:r>
          </w:p>
        </w:tc>
      </w:tr>
    </w:tbl>
    <w:p>
      <w:pPr>
        <w:snapToGrid w:val="0"/>
        <w:spacing w:line="288" w:lineRule="auto"/>
        <w:ind w:firstLine="630" w:firstLineChars="300"/>
        <w:rPr>
          <w:rFonts w:ascii="Calibri" w:hAnsi="Calibri" w:eastAsia="SimSun" w:cs="Times New Roman"/>
          <w:szCs w:val="21"/>
        </w:rPr>
      </w:pPr>
      <w:r>
        <w:rPr>
          <w:rFonts w:hint="eastAsia" w:ascii="Calibri" w:hAnsi="Calibri" w:eastAsia="SimSun" w:cs="Times New Roman"/>
          <w:szCs w:val="21"/>
        </w:rPr>
        <w:t>撰写人：</w:t>
      </w:r>
      <w:r>
        <w:rPr>
          <w:rFonts w:hint="eastAsia" w:ascii="Calibri" w:hAnsi="Calibri" w:eastAsia="SimSun" w:cs="Times New Roman"/>
          <w:szCs w:val="21"/>
          <w:lang w:val="en-US" w:eastAsia="zh-CN"/>
        </w:rPr>
        <w:t>赵立男</w:t>
      </w:r>
      <w:r>
        <w:rPr>
          <w:rFonts w:ascii="Calibri" w:hAnsi="Calibri" w:eastAsia="SimSun" w:cs="Times New Roman"/>
          <w:szCs w:val="21"/>
        </w:rPr>
        <w:t xml:space="preserve">                      </w:t>
      </w:r>
      <w:r>
        <w:rPr>
          <w:rFonts w:hint="eastAsia" w:ascii="Calibri" w:hAnsi="Calibri" w:eastAsia="SimSun" w:cs="Times New Roman"/>
          <w:szCs w:val="21"/>
        </w:rPr>
        <w:t>系主任审核签名：</w:t>
      </w:r>
      <w:r>
        <w:rPr>
          <w:rFonts w:ascii="Times New Roman" w:hAnsi="Times New Roman" w:eastAsia="SimSun" w:cs="Times New Roman"/>
          <w:szCs w:val="21"/>
        </w:rPr>
        <w:drawing>
          <wp:inline distT="0" distB="0" distL="0" distR="0">
            <wp:extent cx="782320" cy="333375"/>
            <wp:effectExtent l="0" t="0" r="0" b="0"/>
            <wp:docPr id="1587728641" name="图片 158772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28641" name="图片 158772864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4862" cy="334192"/>
                    </a:xfrm>
                    <a:prstGeom prst="rect">
                      <a:avLst/>
                    </a:prstGeom>
                  </pic:spPr>
                </pic:pic>
              </a:graphicData>
            </a:graphic>
          </wp:inline>
        </w:drawing>
      </w:r>
    </w:p>
    <w:p>
      <w:pPr>
        <w:snapToGrid w:val="0"/>
        <w:spacing w:line="288" w:lineRule="auto"/>
        <w:ind w:firstLine="2520" w:firstLineChars="1200"/>
        <w:rPr>
          <w:rFonts w:hint="eastAsia" w:ascii="Calibri" w:hAnsi="Calibri" w:cs="Times New Roman" w:eastAsiaTheme="minorEastAsia"/>
          <w:lang w:val="en-US" w:eastAsia="zh-CN"/>
        </w:rPr>
      </w:pPr>
      <w:r>
        <w:rPr>
          <w:rFonts w:ascii="Calibri" w:hAnsi="Calibri" w:eastAsia="SimSun" w:cs="Times New Roman"/>
          <w:szCs w:val="21"/>
        </w:rPr>
        <w:t xml:space="preserve">                      </w:t>
      </w:r>
      <w:r>
        <w:rPr>
          <w:rFonts w:hint="eastAsia" w:ascii="Calibri" w:hAnsi="Calibri" w:eastAsia="SimSun" w:cs="Times New Roman"/>
          <w:szCs w:val="21"/>
        </w:rPr>
        <w:t>审核时间：</w:t>
      </w:r>
      <w:r>
        <w:rPr>
          <w:rFonts w:hint="eastAsia" w:ascii="ＭＳ 明朝" w:hAnsi="ＭＳ 明朝" w:eastAsia="ＭＳ 明朝" w:cs="Times New Roman"/>
          <w:szCs w:val="21"/>
        </w:rPr>
        <w:t>20</w:t>
      </w:r>
      <w:r>
        <w:rPr>
          <w:rFonts w:hint="eastAsia" w:ascii="ＭＳ 明朝" w:hAnsi="ＭＳ 明朝" w:cs="Times New Roman"/>
          <w:szCs w:val="21"/>
        </w:rPr>
        <w:t>2</w:t>
      </w:r>
      <w:r>
        <w:rPr>
          <w:rFonts w:hint="eastAsia" w:ascii="ＭＳ 明朝" w:hAnsi="ＭＳ 明朝" w:cs="Times New Roman"/>
          <w:szCs w:val="21"/>
          <w:lang w:val="en-US" w:eastAsia="zh-CN"/>
        </w:rPr>
        <w:t>3</w:t>
      </w:r>
      <w:r>
        <w:rPr>
          <w:rFonts w:hint="eastAsia" w:ascii="ＭＳ 明朝" w:hAnsi="ＭＳ 明朝" w:cs="Times New Roman"/>
          <w:szCs w:val="21"/>
        </w:rPr>
        <w:t>.9.</w:t>
      </w:r>
      <w:r>
        <w:rPr>
          <w:rFonts w:hint="eastAsia" w:ascii="ＭＳ 明朝" w:hAnsi="ＭＳ 明朝" w:cs="Times New Roman"/>
          <w:szCs w:val="21"/>
          <w:lang w:val="en-US" w:eastAsia="zh-CN"/>
        </w:rPr>
        <w:t>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ＭＳ 明朝">
    <w:panose1 w:val="02020609040205080304"/>
    <w:charset w:val="80"/>
    <w:family w:val="modern"/>
    <w:pitch w:val="default"/>
    <w:sig w:usb0="E00002FF" w:usb1="6AC7FDFB" w:usb2="08000012" w:usb3="00000000" w:csb0="4002009F" w:csb1="DFD70000"/>
  </w:font>
  <w:font w:name="FangSong">
    <w:panose1 w:val="02010609060101010101"/>
    <w:charset w:val="86"/>
    <w:family w:val="modern"/>
    <w:pitch w:val="default"/>
    <w:sig w:usb0="800002BF" w:usb1="38CF7CFA" w:usb2="00000016" w:usb3="00000000" w:csb0="00040001"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F5B0B"/>
    <w:multiLevelType w:val="multilevel"/>
    <w:tmpl w:val="1E0F5B0B"/>
    <w:lvl w:ilvl="0" w:tentative="0">
      <w:start w:val="1"/>
      <w:numFmt w:val="decimalFullWidth"/>
      <w:lvlText w:val="%1、"/>
      <w:lvlJc w:val="left"/>
      <w:pPr>
        <w:ind w:left="360" w:hanging="360"/>
      </w:pPr>
      <w:rPr>
        <w:rFonts w:ascii="Calibri" w:hAnsi="Calibri" w:eastAsia="ＭＳ 明朝" w:cs="Times New Roman"/>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1FA07FC4"/>
    <w:multiLevelType w:val="multilevel"/>
    <w:tmpl w:val="1FA07FC4"/>
    <w:lvl w:ilvl="0" w:tentative="0">
      <w:start w:val="1"/>
      <w:numFmt w:val="decimalFullWidth"/>
      <w:lvlText w:val="（%1）"/>
      <w:lvlJc w:val="left"/>
      <w:pPr>
        <w:ind w:left="1020" w:hanging="720"/>
      </w:pPr>
    </w:lvl>
    <w:lvl w:ilvl="1" w:tentative="0">
      <w:start w:val="1"/>
      <w:numFmt w:val="aiueoFullWidth"/>
      <w:lvlText w:val="(%2)"/>
      <w:lvlJc w:val="left"/>
      <w:pPr>
        <w:ind w:left="1140" w:hanging="420"/>
      </w:pPr>
    </w:lvl>
    <w:lvl w:ilvl="2" w:tentative="0">
      <w:start w:val="1"/>
      <w:numFmt w:val="decimalEnclosedCircle"/>
      <w:lvlText w:val="%3"/>
      <w:lvlJc w:val="left"/>
      <w:pPr>
        <w:ind w:left="1560" w:hanging="420"/>
      </w:pPr>
    </w:lvl>
    <w:lvl w:ilvl="3" w:tentative="0">
      <w:start w:val="1"/>
      <w:numFmt w:val="decimal"/>
      <w:lvlText w:val="%4."/>
      <w:lvlJc w:val="left"/>
      <w:pPr>
        <w:ind w:left="1980" w:hanging="420"/>
      </w:pPr>
    </w:lvl>
    <w:lvl w:ilvl="4" w:tentative="0">
      <w:start w:val="1"/>
      <w:numFmt w:val="aiueoFullWidth"/>
      <w:lvlText w:val="(%5)"/>
      <w:lvlJc w:val="left"/>
      <w:pPr>
        <w:ind w:left="2400" w:hanging="420"/>
      </w:pPr>
    </w:lvl>
    <w:lvl w:ilvl="5" w:tentative="0">
      <w:start w:val="1"/>
      <w:numFmt w:val="decimalEnclosedCircle"/>
      <w:lvlText w:val="%6"/>
      <w:lvlJc w:val="left"/>
      <w:pPr>
        <w:ind w:left="2820" w:hanging="420"/>
      </w:pPr>
    </w:lvl>
    <w:lvl w:ilvl="6" w:tentative="0">
      <w:start w:val="1"/>
      <w:numFmt w:val="decimal"/>
      <w:lvlText w:val="%7."/>
      <w:lvlJc w:val="left"/>
      <w:pPr>
        <w:ind w:left="3240" w:hanging="420"/>
      </w:pPr>
    </w:lvl>
    <w:lvl w:ilvl="7" w:tentative="0">
      <w:start w:val="1"/>
      <w:numFmt w:val="aiueoFullWidth"/>
      <w:lvlText w:val="(%8)"/>
      <w:lvlJc w:val="left"/>
      <w:pPr>
        <w:ind w:left="3660" w:hanging="420"/>
      </w:pPr>
    </w:lvl>
    <w:lvl w:ilvl="8" w:tentative="0">
      <w:start w:val="1"/>
      <w:numFmt w:val="decimalEnclosedCircle"/>
      <w:lvlText w:val="%9"/>
      <w:lvlJc w:val="left"/>
      <w:pPr>
        <w:ind w:left="4080" w:hanging="420"/>
      </w:pPr>
    </w:lvl>
  </w:abstractNum>
  <w:abstractNum w:abstractNumId="2">
    <w:nsid w:val="23F659EE"/>
    <w:multiLevelType w:val="multilevel"/>
    <w:tmpl w:val="23F659EE"/>
    <w:lvl w:ilvl="0" w:tentative="0">
      <w:start w:val="1"/>
      <w:numFmt w:val="decimalFullWidth"/>
      <w:lvlText w:val="%1、"/>
      <w:lvlJc w:val="left"/>
      <w:pPr>
        <w:ind w:left="396" w:hanging="396"/>
      </w:pPr>
      <w:rPr>
        <w:rFonts w:eastAsia="ＭＳ 明朝"/>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
    <w:nsid w:val="343E74C8"/>
    <w:multiLevelType w:val="multilevel"/>
    <w:tmpl w:val="343E74C8"/>
    <w:lvl w:ilvl="0" w:tentative="0">
      <w:start w:val="6"/>
      <w:numFmt w:val="decimalZero"/>
      <w:lvlText w:val="%1，"/>
      <w:lvlJc w:val="left"/>
      <w:pPr>
        <w:ind w:left="420" w:hanging="420"/>
      </w:pPr>
      <w:rPr>
        <w:rFonts w:hint="eastAsia" w:ascii="ＭＳ 明朝" w:hAnsi="ＭＳ 明朝" w:eastAsia="ＭＳ 明朝"/>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5B5B7A68"/>
    <w:multiLevelType w:val="multilevel"/>
    <w:tmpl w:val="5B5B7A68"/>
    <w:lvl w:ilvl="0" w:tentative="0">
      <w:start w:val="1"/>
      <w:numFmt w:val="decimalZero"/>
      <w:lvlText w:val="%1，"/>
      <w:lvlJc w:val="left"/>
      <w:pPr>
        <w:ind w:left="420" w:hanging="420"/>
      </w:pPr>
    </w:lvl>
    <w:lvl w:ilvl="1" w:tentative="0">
      <w:start w:val="5"/>
      <w:numFmt w:val="decimalZero"/>
      <w:lvlText w:val="%2，"/>
      <w:lvlJc w:val="left"/>
      <w:pPr>
        <w:ind w:left="852" w:hanging="432"/>
      </w:pPr>
      <w:rPr>
        <w:rFonts w:hint="eastAsia" w:ascii="ＭＳ 明朝" w:hAnsi="ＭＳ 明朝" w:eastAsia="ＭＳ 明朝"/>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YjA0YjYzMGY3M2Y3OTczMTlhMjNhNjhmMmM1MGQifQ=="/>
  </w:docVars>
  <w:rsids>
    <w:rsidRoot w:val="1B7833FB"/>
    <w:rsid w:val="1B7833FB"/>
    <w:rsid w:val="23835E1D"/>
    <w:rsid w:val="4F49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SimSu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3352</Words>
  <Characters>3534</Characters>
  <Lines>0</Lines>
  <Paragraphs>0</Paragraphs>
  <TotalTime>5</TotalTime>
  <ScaleCrop>false</ScaleCrop>
  <LinksUpToDate>false</LinksUpToDate>
  <CharactersWithSpaces>3666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2023-09-01T10:44:00Z</dcterms:created>
  <dc:creator>Admin</dc:creator>
  <cp:lastModifiedBy>AstheDew</cp:lastModifiedBy>
  <dcterms:modified xsi:type="dcterms:W3CDTF">2023-09-10T08:12:29Z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F3D7B3ADCA0440B9B5191EB753B93FA2_11</vt:lpwstr>
  </property>
</Properties>
</file>