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4426385"/>
    <w:p w14:paraId="0D3E5E2C" w14:textId="77777777" w:rsidR="007A7606" w:rsidRPr="007A7606" w:rsidRDefault="007A7606" w:rsidP="007A7606">
      <w:pPr>
        <w:keepNext/>
        <w:keepLines/>
        <w:spacing w:before="340" w:after="330" w:line="578" w:lineRule="auto"/>
        <w:jc w:val="center"/>
        <w:outlineLvl w:val="0"/>
        <w:rPr>
          <w:rFonts w:ascii="Calibri" w:eastAsia="SimSun" w:hAnsi="Calibri" w:cs="Times New Roman"/>
          <w:b/>
          <w:bCs/>
          <w:kern w:val="44"/>
          <w:sz w:val="28"/>
          <w:szCs w:val="28"/>
        </w:rPr>
      </w:pPr>
      <w:r w:rsidRPr="007A7606">
        <w:rPr>
          <w:rFonts w:ascii="SimSun" w:eastAsia="SimSun" w:hAnsi="SimSun" w:cs="SimSu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5BAA" wp14:editId="6AD45987">
                <wp:simplePos x="0" y="0"/>
                <wp:positionH relativeFrom="page">
                  <wp:posOffset>485775</wp:posOffset>
                </wp:positionH>
                <wp:positionV relativeFrom="page">
                  <wp:posOffset>389890</wp:posOffset>
                </wp:positionV>
                <wp:extent cx="2635250" cy="280670"/>
                <wp:effectExtent l="0" t="0" r="0" b="5080"/>
                <wp:wrapNone/>
                <wp:docPr id="4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6FD3A5" w14:textId="77777777" w:rsidR="007A7606" w:rsidRDefault="007A7606" w:rsidP="007A7606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34B5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.25pt;margin-top:30.7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" stroked="f" strokeweight=".5pt">
                <v:textbox>
                  <w:txbxContent>
                    <w:p w:rsidR="007A7606" w:rsidRDefault="007A7606" w:rsidP="007A760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7606">
        <w:rPr>
          <w:rFonts w:ascii="Calibri" w:eastAsia="SimSun" w:hAnsi="Calibri" w:cs="Times New Roman" w:hint="eastAsia"/>
          <w:b/>
          <w:bCs/>
          <w:kern w:val="44"/>
          <w:sz w:val="28"/>
          <w:szCs w:val="28"/>
        </w:rPr>
        <w:t>【日语写作】</w:t>
      </w:r>
      <w:bookmarkEnd w:id="0"/>
    </w:p>
    <w:p w14:paraId="2CAF77C1" w14:textId="77777777" w:rsidR="007A7606" w:rsidRPr="007A7606" w:rsidRDefault="007A7606" w:rsidP="007A7606">
      <w:pPr>
        <w:spacing w:line="288" w:lineRule="auto"/>
        <w:jc w:val="center"/>
        <w:rPr>
          <w:rFonts w:ascii="Arial" w:eastAsia="SimSun" w:hAnsi="Arial" w:cs="Arial"/>
          <w:color w:val="888888"/>
          <w:kern w:val="0"/>
          <w:sz w:val="20"/>
          <w:szCs w:val="20"/>
        </w:rPr>
      </w:pPr>
      <w:r w:rsidRPr="007A7606">
        <w:rPr>
          <w:rFonts w:ascii="Calibri" w:eastAsia="SimSun" w:hAnsi="Calibri" w:cs="Times New Roman" w:hint="eastAsia"/>
          <w:b/>
          <w:sz w:val="28"/>
          <w:szCs w:val="30"/>
        </w:rPr>
        <w:t>【</w:t>
      </w:r>
      <w:r w:rsidRPr="007A7606">
        <w:rPr>
          <w:rFonts w:ascii="Calibri" w:eastAsia="SimSun" w:hAnsi="Calibri" w:cs="Times New Roman" w:hint="eastAsia"/>
          <w:b/>
          <w:sz w:val="28"/>
          <w:szCs w:val="30"/>
        </w:rPr>
        <w:t>Japanese Composition</w:t>
      </w:r>
      <w:r w:rsidRPr="007A7606">
        <w:rPr>
          <w:rFonts w:ascii="Calibri" w:eastAsia="SimSun" w:hAnsi="Calibri" w:cs="Times New Roman" w:hint="eastAsia"/>
          <w:b/>
          <w:sz w:val="28"/>
          <w:szCs w:val="30"/>
        </w:rPr>
        <w:t>】</w:t>
      </w:r>
    </w:p>
    <w:p w14:paraId="629202AD" w14:textId="77777777" w:rsidR="007A7606" w:rsidRPr="007A7606" w:rsidRDefault="007A7606" w:rsidP="007A7606">
      <w:pPr>
        <w:spacing w:beforeLines="50" w:before="156" w:afterLines="50" w:after="156" w:line="288" w:lineRule="auto"/>
        <w:ind w:firstLineChars="150" w:firstLine="360"/>
        <w:rPr>
          <w:rFonts w:ascii="Calibri" w:eastAsia="SimSun" w:hAnsi="Calibri" w:cs="Times New Roman"/>
          <w:b/>
          <w:color w:val="008080"/>
          <w:sz w:val="30"/>
          <w:szCs w:val="30"/>
        </w:rPr>
      </w:pPr>
      <w:r w:rsidRPr="007A7606">
        <w:rPr>
          <w:rFonts w:ascii="SimHei" w:eastAsia="SimHei" w:hAnsi="SimSun" w:cs="Times New Roman"/>
          <w:sz w:val="24"/>
        </w:rPr>
        <w:t>一</w:t>
      </w:r>
      <w:r w:rsidRPr="007A7606">
        <w:rPr>
          <w:rFonts w:ascii="SimHei" w:eastAsia="SimHei" w:hAnsi="SimSun" w:cs="Times New Roman" w:hint="eastAsia"/>
          <w:sz w:val="24"/>
        </w:rPr>
        <w:t>、</w:t>
      </w:r>
      <w:r w:rsidRPr="007A7606">
        <w:rPr>
          <w:rFonts w:ascii="SimHei" w:eastAsia="SimHei" w:hAnsi="SimSun" w:cs="Times New Roman"/>
          <w:sz w:val="24"/>
        </w:rPr>
        <w:t>基本信息</w:t>
      </w:r>
    </w:p>
    <w:p w14:paraId="167D7F57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课程代码：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2020258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78AF3EF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课程学分：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2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58BD1507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面向专业：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日语专业本科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8DC9B63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课程性质：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学科专业基础选修课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724209BE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7A7606">
        <w:rPr>
          <w:rFonts w:ascii="Calibri" w:eastAsia="SimSun" w:hAnsi="Calibri" w:cs="Times New Roman"/>
          <w:b/>
          <w:color w:val="000000"/>
          <w:sz w:val="20"/>
          <w:szCs w:val="20"/>
        </w:rPr>
        <w:t>开课院系：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国际教育学院日语教学中心</w:t>
      </w:r>
    </w:p>
    <w:p w14:paraId="6A7CA3A0" w14:textId="77777777" w:rsidR="007A7606" w:rsidRPr="007A7606" w:rsidRDefault="007A7606" w:rsidP="007A7606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使用教材：</w:t>
      </w:r>
    </w:p>
    <w:p w14:paraId="4A9E16A7" w14:textId="77777777" w:rsidR="007A7606" w:rsidRPr="007A7606" w:rsidRDefault="007A7606" w:rsidP="007A7606">
      <w:pPr>
        <w:spacing w:line="288" w:lineRule="auto"/>
        <w:ind w:firstLineChars="200" w:firstLine="400"/>
        <w:rPr>
          <w:rFonts w:ascii="SimSun" w:eastAsia="SimSun" w:hAnsi="SimSun" w:cs="SimSun"/>
          <w:sz w:val="20"/>
        </w:rPr>
      </w:pPr>
      <w:r w:rsidRPr="007A7606">
        <w:rPr>
          <w:rFonts w:ascii="SimSun" w:eastAsia="SimSun" w:hAnsi="SimSun" w:cs="SimSun"/>
          <w:sz w:val="20"/>
        </w:rPr>
        <w:t>教材【</w:t>
      </w:r>
      <w:r w:rsidRPr="007A7606">
        <w:rPr>
          <w:rFonts w:ascii="SimSun" w:eastAsia="SimSun" w:hAnsi="SimSun" w:cs="SimSun" w:hint="eastAsia"/>
          <w:sz w:val="20"/>
        </w:rPr>
        <w:t>《新经典日本语 写作教程》，刘利国，外语教学与研究出版社，2015年</w:t>
      </w:r>
      <w:r w:rsidRPr="007A7606">
        <w:rPr>
          <w:rFonts w:ascii="ＭＳ 明朝" w:eastAsia="ＭＳ 明朝" w:hAnsi="ＭＳ 明朝" w:cs="SimSun" w:hint="eastAsia"/>
          <w:sz w:val="20"/>
        </w:rPr>
        <w:t>４</w:t>
      </w:r>
      <w:r w:rsidRPr="007A7606">
        <w:rPr>
          <w:rFonts w:ascii="SimSun" w:eastAsia="SimSun" w:hAnsi="SimSun" w:cs="SimSun" w:hint="eastAsia"/>
          <w:sz w:val="20"/>
        </w:rPr>
        <w:t>月第</w:t>
      </w:r>
      <w:r w:rsidRPr="007A7606">
        <w:rPr>
          <w:rFonts w:ascii="ＭＳ 明朝" w:eastAsia="ＭＳ 明朝" w:hAnsi="ＭＳ 明朝" w:cs="SimSun" w:hint="eastAsia"/>
          <w:sz w:val="20"/>
        </w:rPr>
        <w:t>1</w:t>
      </w:r>
      <w:r w:rsidRPr="007A7606">
        <w:rPr>
          <w:rFonts w:ascii="SimSun" w:eastAsia="SimSun" w:hAnsi="SimSun" w:cs="SimSun" w:hint="eastAsia"/>
          <w:sz w:val="20"/>
        </w:rPr>
        <w:t>版</w:t>
      </w:r>
      <w:r w:rsidRPr="007A7606">
        <w:rPr>
          <w:rFonts w:ascii="SimSun" w:eastAsia="SimSun" w:hAnsi="SimSun" w:cs="SimSun"/>
          <w:sz w:val="20"/>
        </w:rPr>
        <w:t>】</w:t>
      </w:r>
    </w:p>
    <w:p w14:paraId="2DD7E33B" w14:textId="77777777" w:rsidR="007A7606" w:rsidRPr="007A7606" w:rsidRDefault="007A7606" w:rsidP="007A7606">
      <w:pPr>
        <w:spacing w:line="288" w:lineRule="auto"/>
        <w:ind w:firstLineChars="385" w:firstLine="770"/>
        <w:rPr>
          <w:rFonts w:ascii="SimSun" w:eastAsia="SimSun" w:hAnsi="SimSun" w:cs="SimSun"/>
          <w:sz w:val="20"/>
        </w:rPr>
      </w:pPr>
      <w:r w:rsidRPr="007A7606">
        <w:rPr>
          <w:rFonts w:ascii="SimSun" w:eastAsia="SimSun" w:hAnsi="SimSun" w:cs="SimSun"/>
          <w:sz w:val="20"/>
        </w:rPr>
        <w:t>参考书目【《日语写作教程》，耿铁珍，外语教学与研究出版社，2013</w:t>
      </w:r>
      <w:r w:rsidRPr="007A7606">
        <w:rPr>
          <w:rFonts w:ascii="ＭＳ 明朝" w:eastAsia="ＭＳ 明朝" w:hAnsi="ＭＳ 明朝" w:cs="ＭＳ 明朝"/>
          <w:sz w:val="20"/>
        </w:rPr>
        <w:t>年第</w:t>
      </w:r>
      <w:r w:rsidRPr="007A7606">
        <w:rPr>
          <w:rFonts w:ascii="SimSun" w:eastAsia="SimSun" w:hAnsi="SimSun" w:cs="SimSun"/>
          <w:sz w:val="20"/>
        </w:rPr>
        <w:t>2版】</w:t>
      </w:r>
    </w:p>
    <w:p w14:paraId="4E350AC0" w14:textId="77777777" w:rsidR="007A7606" w:rsidRPr="007A7606" w:rsidRDefault="007A7606" w:rsidP="007A7606">
      <w:pPr>
        <w:spacing w:line="288" w:lineRule="auto"/>
        <w:ind w:firstLineChars="800" w:firstLine="1600"/>
        <w:rPr>
          <w:rFonts w:ascii="SimSun" w:eastAsia="SimSun" w:hAnsi="SimSun" w:cs="SimSun"/>
          <w:sz w:val="20"/>
        </w:rPr>
      </w:pPr>
      <w:r w:rsidRPr="007A7606">
        <w:rPr>
          <w:rFonts w:ascii="SimSun" w:eastAsia="SimSun" w:hAnsi="SimSun" w:cs="SimSun"/>
          <w:sz w:val="20"/>
        </w:rPr>
        <w:t>【《新编日语写作》，王军彥，上海外语教育出版社，2011</w:t>
      </w:r>
      <w:r w:rsidRPr="007A7606">
        <w:rPr>
          <w:rFonts w:ascii="ＭＳ 明朝" w:eastAsia="ＭＳ 明朝" w:hAnsi="ＭＳ 明朝" w:cs="ＭＳ 明朝"/>
          <w:sz w:val="20"/>
        </w:rPr>
        <w:t>年</w:t>
      </w:r>
      <w:r w:rsidRPr="007A7606">
        <w:rPr>
          <w:rFonts w:ascii="SimSun" w:eastAsia="SimSun" w:hAnsi="SimSun" w:cs="SimSun"/>
          <w:sz w:val="20"/>
        </w:rPr>
        <w:t>7</w:t>
      </w:r>
      <w:r w:rsidRPr="007A7606">
        <w:rPr>
          <w:rFonts w:ascii="ＭＳ 明朝" w:eastAsia="ＭＳ 明朝" w:hAnsi="ＭＳ 明朝" w:cs="ＭＳ 明朝"/>
          <w:sz w:val="20"/>
        </w:rPr>
        <w:t>月第</w:t>
      </w:r>
      <w:r w:rsidRPr="007A7606">
        <w:rPr>
          <w:rFonts w:ascii="SimSun" w:eastAsia="SimSun" w:hAnsi="SimSun" w:cs="SimSun"/>
          <w:sz w:val="20"/>
        </w:rPr>
        <w:t>10版】</w:t>
      </w:r>
    </w:p>
    <w:p w14:paraId="63EA4A0E" w14:textId="77777777" w:rsidR="007A7606" w:rsidRPr="007A7606" w:rsidRDefault="007A7606" w:rsidP="007A7606">
      <w:pPr>
        <w:spacing w:line="288" w:lineRule="auto"/>
        <w:ind w:firstLineChars="800" w:firstLine="1600"/>
        <w:rPr>
          <w:rFonts w:ascii="SimSun" w:eastAsia="SimSun" w:hAnsi="SimSun" w:cs="SimSun"/>
          <w:sz w:val="20"/>
        </w:rPr>
      </w:pPr>
      <w:r w:rsidRPr="007A7606">
        <w:rPr>
          <w:rFonts w:ascii="SimSun" w:eastAsia="SimSun" w:hAnsi="SimSun" w:cs="SimSun"/>
          <w:sz w:val="20"/>
        </w:rPr>
        <w:t>【《日语作文》，木下</w:t>
      </w:r>
      <w:r w:rsidRPr="007A7606">
        <w:rPr>
          <w:rFonts w:ascii="ＭＳ 明朝" w:eastAsia="ＭＳ 明朝" w:hAnsi="ＭＳ 明朝" w:cs="ＭＳ 明朝"/>
          <w:sz w:val="20"/>
        </w:rPr>
        <w:t>崇，</w:t>
      </w:r>
      <w:r w:rsidRPr="007A7606">
        <w:rPr>
          <w:rFonts w:ascii="SimSun" w:eastAsia="SimSun" w:hAnsi="SimSun" w:cs="SimSun"/>
          <w:sz w:val="20"/>
        </w:rPr>
        <w:t>大连理工大学出版社，2011年1月第2版】</w:t>
      </w:r>
    </w:p>
    <w:p w14:paraId="2E27E0EA" w14:textId="77777777" w:rsidR="007A7606" w:rsidRPr="007A7606" w:rsidRDefault="007A7606" w:rsidP="007A7606">
      <w:pPr>
        <w:snapToGrid w:val="0"/>
        <w:spacing w:line="288" w:lineRule="auto"/>
        <w:ind w:firstLineChars="196" w:firstLine="394"/>
        <w:jc w:val="left"/>
        <w:rPr>
          <w:rFonts w:ascii="Calibri" w:eastAsia="SimSun" w:hAnsi="Calibri" w:cs="Times New Roman"/>
          <w:color w:val="000000"/>
          <w:sz w:val="20"/>
          <w:szCs w:val="20"/>
          <w:highlight w:val="yellow"/>
        </w:rPr>
      </w:pPr>
      <w:r w:rsidRPr="007A7606">
        <w:rPr>
          <w:rFonts w:ascii="Calibri" w:eastAsia="SimSun" w:hAnsi="Calibri" w:cs="Times New Roman" w:hint="eastAsia"/>
          <w:b/>
          <w:bCs/>
          <w:color w:val="000000"/>
          <w:sz w:val="20"/>
          <w:szCs w:val="20"/>
        </w:rPr>
        <w:t>课程网站网址：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 w14:paraId="4AEC4514" w14:textId="77777777" w:rsidR="007A7606" w:rsidRPr="007A7606" w:rsidRDefault="007A7606" w:rsidP="007A7606">
      <w:pPr>
        <w:adjustRightInd w:val="0"/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先修课程：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【综合日语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1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、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2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、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3</w:t>
      </w:r>
      <w:r w:rsidRPr="007A7606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522E276" w14:textId="77777777" w:rsidR="007A7606" w:rsidRPr="007A7606" w:rsidRDefault="007A7606" w:rsidP="007A760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Hei" w:eastAsia="SimHei" w:hAnsi="SimSun" w:cs="Times New Roman"/>
          <w:sz w:val="24"/>
        </w:rPr>
      </w:pPr>
    </w:p>
    <w:p w14:paraId="0656ACAD" w14:textId="77777777" w:rsidR="007A7606" w:rsidRPr="007A7606" w:rsidRDefault="007A7606" w:rsidP="007A760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SimSun" w:hAnsi="Calibri" w:cs="Times New Roman"/>
          <w:b/>
          <w:color w:val="000000"/>
          <w:sz w:val="24"/>
          <w:szCs w:val="20"/>
        </w:rPr>
      </w:pPr>
      <w:r w:rsidRPr="007A7606">
        <w:rPr>
          <w:rFonts w:ascii="SimHei" w:eastAsia="SimHei" w:hAnsi="SimSun" w:cs="Times New Roman"/>
          <w:sz w:val="24"/>
        </w:rPr>
        <w:t>二</w:t>
      </w:r>
      <w:r w:rsidRPr="007A7606">
        <w:rPr>
          <w:rFonts w:ascii="SimHei" w:eastAsia="SimHei" w:hAnsi="SimSun" w:cs="Times New Roman" w:hint="eastAsia"/>
          <w:sz w:val="24"/>
        </w:rPr>
        <w:t>、</w:t>
      </w:r>
      <w:r w:rsidRPr="007A7606">
        <w:rPr>
          <w:rFonts w:ascii="SimHei" w:eastAsia="SimHei" w:hAnsi="SimSun" w:cs="Times New Roman"/>
          <w:sz w:val="24"/>
        </w:rPr>
        <w:t>课程简介</w:t>
      </w:r>
    </w:p>
    <w:p w14:paraId="462B1A3A" w14:textId="77777777" w:rsidR="007A7606" w:rsidRPr="007A7606" w:rsidRDefault="007A7606" w:rsidP="007A7606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日语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「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紹介文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」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、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「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感想文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」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、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「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意見文</w:t>
      </w:r>
      <w:r w:rsidRPr="007A7606">
        <w:rPr>
          <w:rFonts w:ascii="Calibri" w:eastAsia="ＭＳ 明朝" w:hAnsi="Calibri" w:cs="Times New Roman" w:hint="eastAsia"/>
          <w:color w:val="000000"/>
          <w:sz w:val="20"/>
          <w:szCs w:val="20"/>
        </w:rPr>
        <w:t>」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 w14:paraId="7E99F171" w14:textId="77777777" w:rsidR="007A7606" w:rsidRPr="007A7606" w:rsidRDefault="007A7606" w:rsidP="007A76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/>
          <w:sz w:val="24"/>
        </w:rPr>
        <w:t>三</w:t>
      </w:r>
      <w:r w:rsidRPr="007A7606">
        <w:rPr>
          <w:rFonts w:ascii="SimHei" w:eastAsia="SimHei" w:hAnsi="SimSun" w:cs="Times New Roman" w:hint="eastAsia"/>
          <w:sz w:val="24"/>
        </w:rPr>
        <w:t>、</w:t>
      </w:r>
      <w:r w:rsidRPr="007A7606">
        <w:rPr>
          <w:rFonts w:ascii="SimHei" w:eastAsia="SimHei" w:hAnsi="SimSun" w:cs="Times New Roman"/>
          <w:sz w:val="24"/>
        </w:rPr>
        <w:t>选课建议</w:t>
      </w:r>
    </w:p>
    <w:p w14:paraId="72D07C1A" w14:textId="77777777" w:rsidR="007A7606" w:rsidRPr="007A7606" w:rsidRDefault="007A7606" w:rsidP="007A7606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本课程适合日语专业本科在第</w:t>
      </w:r>
      <w:r w:rsidRPr="007A760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四</w:t>
      </w:r>
      <w:r w:rsidRPr="007A7606">
        <w:rPr>
          <w:rFonts w:ascii="Calibri" w:eastAsia="SimSun" w:hAnsi="Calibri" w:cs="Times New Roman" w:hint="eastAsia"/>
          <w:color w:val="000000"/>
          <w:sz w:val="20"/>
          <w:szCs w:val="20"/>
        </w:rPr>
        <w:t>学期开设。要求具备一定的日语基础知识和初步的日语表达能力。</w:t>
      </w:r>
    </w:p>
    <w:p w14:paraId="4335DB9E" w14:textId="77777777" w:rsidR="007A7606" w:rsidRPr="007A7606" w:rsidRDefault="007A7606" w:rsidP="007A76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/>
          <w:sz w:val="24"/>
        </w:rPr>
        <w:t>四</w:t>
      </w:r>
      <w:r w:rsidRPr="007A7606">
        <w:rPr>
          <w:rFonts w:ascii="SimHei" w:eastAsia="SimHei" w:hAnsi="SimSun" w:cs="Times New Roman" w:hint="eastAsia"/>
          <w:sz w:val="24"/>
        </w:rPr>
        <w:t>、</w:t>
      </w:r>
      <w:r w:rsidRPr="007A7606">
        <w:rPr>
          <w:rFonts w:ascii="SimHei" w:eastAsia="SimHei" w:hAnsi="SimSun" w:cs="Times New Roman"/>
          <w:sz w:val="24"/>
        </w:rPr>
        <w:t>课程与</w:t>
      </w:r>
      <w:r w:rsidRPr="007A7606">
        <w:rPr>
          <w:rFonts w:ascii="SimHei" w:eastAsia="SimHei" w:hAnsi="SimSun" w:cs="Times New Roman" w:hint="eastAsia"/>
          <w:sz w:val="24"/>
        </w:rPr>
        <w:t>专业毕业要求</w:t>
      </w:r>
      <w:r w:rsidRPr="007A7606">
        <w:rPr>
          <w:rFonts w:ascii="SimHei" w:eastAsia="SimHei" w:hAnsi="SimSun" w:cs="Times New Roman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7A7606" w:rsidRPr="007A7606" w14:paraId="6378F21E" w14:textId="77777777" w:rsidTr="0082207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514" w14:textId="77777777" w:rsidR="007A7606" w:rsidRPr="007A7606" w:rsidRDefault="007A7606" w:rsidP="007A760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SimHei" w:eastAsia="SimHei" w:hAnsi="SimHei" w:cs="SimHei" w:hint="eastAsia"/>
                <w:kern w:val="0"/>
                <w:sz w:val="20"/>
                <w:szCs w:val="20"/>
                <w:lang w:eastAsia="ja-JP"/>
              </w:rPr>
              <w:t>专业毕业要求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A3A" w14:textId="77777777" w:rsidR="007A7606" w:rsidRPr="007A7606" w:rsidRDefault="007A7606" w:rsidP="007A760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SimHei" w:eastAsia="SimHei" w:hAnsi="SimHei" w:cs="SimHei" w:hint="eastAsia"/>
                <w:kern w:val="0"/>
                <w:sz w:val="20"/>
                <w:szCs w:val="20"/>
                <w:lang w:eastAsia="ja-JP"/>
              </w:rPr>
              <w:t>关联</w:t>
            </w:r>
          </w:p>
        </w:tc>
      </w:tr>
      <w:tr w:rsidR="007A7606" w:rsidRPr="007A7606" w14:paraId="330362C9" w14:textId="77777777" w:rsidTr="0082207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5AF1" w14:textId="77777777" w:rsidR="007A7606" w:rsidRPr="007A7606" w:rsidRDefault="007A7606" w:rsidP="007A7606">
            <w:pPr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LO11：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948E" w14:textId="77777777" w:rsidR="007A7606" w:rsidRPr="007A7606" w:rsidRDefault="007A7606" w:rsidP="007A7606">
            <w:pPr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LO111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6F4" w14:textId="77777777" w:rsidR="007A7606" w:rsidRPr="007A7606" w:rsidRDefault="007A7606" w:rsidP="007A7606">
            <w:pPr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02462814" w14:textId="77777777" w:rsidTr="00822079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230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F4C3" w14:textId="77777777" w:rsidR="007A7606" w:rsidRPr="007A7606" w:rsidRDefault="007A7606" w:rsidP="007A7606">
            <w:pPr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LO112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E97" w14:textId="77777777" w:rsidR="007A7606" w:rsidRPr="007A7606" w:rsidRDefault="007A7606" w:rsidP="007A7606">
            <w:pPr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7A7606" w:rsidRPr="007A7606" w14:paraId="62F88171" w14:textId="77777777" w:rsidTr="0082207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25FC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LO21：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2086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LO211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558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59EDC191" w14:textId="77777777" w:rsidTr="00822079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A909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A811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L0212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04B" w14:textId="77777777" w:rsidR="007A7606" w:rsidRPr="007A7606" w:rsidRDefault="007A7606" w:rsidP="007A7606">
            <w:pPr>
              <w:widowControl/>
              <w:jc w:val="center"/>
              <w:rPr>
                <w:rFonts w:ascii="Calibri" w:eastAsia="SimSun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A7606" w:rsidRPr="007A7606" w14:paraId="55AC2449" w14:textId="77777777" w:rsidTr="00822079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CF7D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LO31：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2E5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D5C7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3077AA7A" w14:textId="77777777" w:rsidTr="00822079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DB10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C6C9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BEB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114CD615" w14:textId="77777777" w:rsidTr="00822079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D791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E04B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LO313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896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FBD9681" w14:textId="77777777" w:rsidTr="00822079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90F6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0316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LO314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50A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7A7606" w:rsidRPr="007A7606" w14:paraId="679983ED" w14:textId="77777777" w:rsidTr="00822079">
        <w:trPr>
          <w:trHeight w:val="12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8C7C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3EAD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LO315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D38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3E746F3D" w14:textId="77777777" w:rsidTr="00822079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8FD" w14:textId="77777777" w:rsidR="007A7606" w:rsidRPr="007A7606" w:rsidRDefault="007A7606" w:rsidP="007A7606">
            <w:pPr>
              <w:widowControl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LO32：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5E1" w14:textId="77777777" w:rsidR="007A7606" w:rsidRPr="007A7606" w:rsidRDefault="007A7606" w:rsidP="007A7606">
            <w:pPr>
              <w:widowControl/>
              <w:rPr>
                <w:rFonts w:ascii="FangSong" w:eastAsia="FangSong" w:hAnsi="FangSong" w:cs="SimSun"/>
                <w:color w:val="000000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LO321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6368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7846CEF0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4490" w14:textId="77777777" w:rsidR="007A7606" w:rsidRPr="007A7606" w:rsidRDefault="007A7606" w:rsidP="007A7606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1425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LO322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7C07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0A48AD9C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C872" w14:textId="77777777" w:rsidR="007A7606" w:rsidRPr="007A7606" w:rsidRDefault="007A7606" w:rsidP="007A7606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A68A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LO323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FE7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77BBD1B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E13C" w14:textId="77777777" w:rsidR="007A7606" w:rsidRPr="007A7606" w:rsidRDefault="007A7606" w:rsidP="007A7606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910B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LO324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919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F0DF4C0" w14:textId="77777777" w:rsidTr="0082207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710D" w14:textId="77777777" w:rsidR="007A7606" w:rsidRPr="007A7606" w:rsidRDefault="007A7606" w:rsidP="007A7606">
            <w:pPr>
              <w:widowControl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LO33：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DB0F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LO331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866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524B4A8C" w14:textId="77777777" w:rsidTr="00822079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3F78" w14:textId="77777777" w:rsidR="007A7606" w:rsidRPr="007A7606" w:rsidRDefault="007A7606" w:rsidP="007A7606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0A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LO332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973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05A3D9C4" w14:textId="77777777" w:rsidTr="0082207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B86C" w14:textId="77777777" w:rsidR="007A7606" w:rsidRPr="007A7606" w:rsidRDefault="007A7606" w:rsidP="007A7606">
            <w:pPr>
              <w:widowControl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LO34：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DFB9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LO341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A9E7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490ED031" w14:textId="77777777" w:rsidTr="00822079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D551" w14:textId="77777777" w:rsidR="007A7606" w:rsidRPr="007A7606" w:rsidRDefault="007A7606" w:rsidP="007A7606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8F92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LO342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35A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6F98E4B9" w14:textId="77777777" w:rsidTr="00822079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CDC7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LO41：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D4C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L0411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CED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1DD9AADE" w14:textId="77777777" w:rsidTr="00822079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B4F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A84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 xml:space="preserve">L0412 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6440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63E40453" w14:textId="77777777" w:rsidTr="00822079">
        <w:trPr>
          <w:trHeight w:val="15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C24B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13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LO413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616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7147F2CC" w14:textId="77777777" w:rsidTr="00822079">
        <w:trPr>
          <w:trHeight w:val="15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D60B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416E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LO414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635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7A7606" w:rsidRPr="007A7606" w14:paraId="30185BF3" w14:textId="77777777" w:rsidTr="00822079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6A40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LO51：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1A0E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L0511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7DB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7E708CB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4661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CD8E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 xml:space="preserve">L0512 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404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4351434F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754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EB9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 xml:space="preserve">L0513 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C1E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79D2968C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0392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1A8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L0514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6E05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9684EE6" w14:textId="77777777" w:rsidTr="00822079">
        <w:trPr>
          <w:trHeight w:val="1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65E2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LO61：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4DAC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LO611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64D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059BDF90" w14:textId="77777777" w:rsidTr="00822079">
        <w:trPr>
          <w:trHeight w:val="12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8681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B82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LO612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62C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00F78A74" w14:textId="77777777" w:rsidTr="00822079">
        <w:trPr>
          <w:trHeight w:val="12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482A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D94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LO613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D4E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37AB3DC8" w14:textId="77777777" w:rsidTr="00822079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31B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LO71：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449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LO711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C12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7A7606" w:rsidRPr="007A7606" w14:paraId="275BD4F9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E0D2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6D8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LO712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584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0"/>
                <w:lang w:eastAsia="ja-JP"/>
              </w:rPr>
              <w:t>●</w:t>
            </w:r>
          </w:p>
        </w:tc>
      </w:tr>
      <w:tr w:rsidR="007A7606" w:rsidRPr="007A7606" w14:paraId="39E65E92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1AE5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CC7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LO713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0DC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642BCAC2" w14:textId="77777777" w:rsidTr="00822079">
        <w:trPr>
          <w:trHeight w:val="78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CA40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077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LO714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F8E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FA81016" w14:textId="77777777" w:rsidTr="00822079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5BF3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 w:val="20"/>
                <w:szCs w:val="20"/>
                <w:lang w:eastAsia="ja-JP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  <w:lang w:eastAsia="ja-JP"/>
              </w:rPr>
              <w:t>LO81：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738F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LO811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F93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2EEC890E" w14:textId="77777777" w:rsidTr="00822079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F2FC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82F7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LO812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1A44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7A7606" w:rsidRPr="007A7606" w14:paraId="4DE70835" w14:textId="77777777" w:rsidTr="00822079">
        <w:trPr>
          <w:trHeight w:val="10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BCB8" w14:textId="77777777" w:rsidR="007A7606" w:rsidRPr="007A7606" w:rsidRDefault="007A7606" w:rsidP="007A7606">
            <w:pPr>
              <w:widowControl/>
              <w:jc w:val="left"/>
              <w:rPr>
                <w:rFonts w:ascii="Calibri" w:eastAsia="SimSu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C87E" w14:textId="77777777" w:rsidR="007A7606" w:rsidRPr="007A7606" w:rsidRDefault="007A7606" w:rsidP="007A7606">
            <w:pPr>
              <w:widowControl/>
              <w:rPr>
                <w:rFonts w:ascii="Calibri" w:eastAsia="SimSun" w:hAnsi="Calibri" w:cs="Times New Roman"/>
                <w:kern w:val="0"/>
                <w:szCs w:val="21"/>
              </w:rPr>
            </w:pPr>
            <w:r w:rsidRPr="007A7606">
              <w:rPr>
                <w:rFonts w:ascii="Calibri" w:eastAsia="SimSun" w:hAnsi="Calibri" w:cs="Times New Roman"/>
                <w:kern w:val="0"/>
                <w:szCs w:val="21"/>
              </w:rPr>
              <w:t>LO813</w:t>
            </w:r>
            <w:r w:rsidRPr="007A7606">
              <w:rPr>
                <w:rFonts w:ascii="Calibri" w:eastAsia="SimSun" w:hAnsi="Calibri" w:cs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7F6" w14:textId="77777777" w:rsidR="007A7606" w:rsidRPr="007A7606" w:rsidRDefault="007A7606" w:rsidP="007A7606">
            <w:pPr>
              <w:widowControl/>
              <w:jc w:val="center"/>
              <w:rPr>
                <w:rFonts w:ascii="FangSong" w:eastAsia="FangSong" w:hAnsi="FangSong" w:cs="SimSun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332A9CE" w14:textId="77777777" w:rsidR="007A7606" w:rsidRPr="007A7606" w:rsidRDefault="007A7606" w:rsidP="007A7606">
      <w:pPr>
        <w:rPr>
          <w:rFonts w:ascii="Calibri" w:eastAsia="SimSun" w:hAnsi="Calibri" w:cs="Times New Roman"/>
        </w:rPr>
      </w:pPr>
    </w:p>
    <w:p w14:paraId="39A9016D" w14:textId="77777777" w:rsidR="007A7606" w:rsidRPr="007A7606" w:rsidRDefault="007A7606" w:rsidP="007A7606">
      <w:pPr>
        <w:ind w:firstLineChars="200" w:firstLine="420"/>
        <w:rPr>
          <w:rFonts w:ascii="Calibri" w:eastAsia="SimSun" w:hAnsi="Calibri" w:cs="Times New Roman"/>
        </w:rPr>
      </w:pPr>
      <w:r w:rsidRPr="007A7606">
        <w:rPr>
          <w:rFonts w:ascii="Calibri" w:eastAsia="SimSun" w:hAnsi="Calibri" w:cs="Times New Roman" w:hint="eastAsia"/>
        </w:rPr>
        <w:t>备注：</w:t>
      </w:r>
      <w:r w:rsidRPr="007A7606">
        <w:rPr>
          <w:rFonts w:ascii="Calibri" w:eastAsia="SimSun" w:hAnsi="Calibri" w:cs="Times New Roman" w:hint="eastAsia"/>
        </w:rPr>
        <w:t>LO=</w:t>
      </w:r>
      <w:r w:rsidRPr="007A7606">
        <w:rPr>
          <w:rFonts w:ascii="Calibri" w:eastAsia="SimSun" w:hAnsi="Calibri" w:cs="Times New Roman"/>
        </w:rPr>
        <w:t>learning outcomes</w:t>
      </w:r>
      <w:r w:rsidRPr="007A7606">
        <w:rPr>
          <w:rFonts w:ascii="Calibri" w:eastAsia="SimSun" w:hAnsi="Calibri" w:cs="Times New Roman" w:hint="eastAsia"/>
        </w:rPr>
        <w:t>（学习成果）</w:t>
      </w:r>
    </w:p>
    <w:p w14:paraId="23A89847" w14:textId="77777777" w:rsidR="007A7606" w:rsidRPr="007A7606" w:rsidRDefault="007A7606" w:rsidP="007A7606">
      <w:pPr>
        <w:rPr>
          <w:rFonts w:ascii="Calibri" w:eastAsia="SimSun" w:hAnsi="Calibri" w:cs="Times New Roman"/>
        </w:rPr>
      </w:pPr>
    </w:p>
    <w:p w14:paraId="15E6A1EE" w14:textId="77777777" w:rsidR="007A7606" w:rsidRPr="007A7606" w:rsidRDefault="007A7606" w:rsidP="007A76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 w:hint="eastAsia"/>
          <w:sz w:val="24"/>
        </w:rPr>
        <w:t>五、</w:t>
      </w:r>
      <w:r w:rsidRPr="007A7606">
        <w:rPr>
          <w:rFonts w:ascii="SimHei" w:eastAsia="SimHei" w:hAnsi="SimSun" w:cs="Times New Roman"/>
          <w:sz w:val="24"/>
        </w:rPr>
        <w:t>课程</w:t>
      </w:r>
      <w:r w:rsidRPr="007A7606">
        <w:rPr>
          <w:rFonts w:ascii="SimHei" w:eastAsia="SimHei" w:hAnsi="SimSun" w:cs="Times New Roman" w:hint="eastAsia"/>
          <w:sz w:val="24"/>
        </w:rPr>
        <w:t>目标/课程预期学习成果</w:t>
      </w:r>
    </w:p>
    <w:p w14:paraId="4BDEDB89" w14:textId="77777777" w:rsidR="007A7606" w:rsidRPr="007A7606" w:rsidRDefault="007A7606" w:rsidP="007A7606">
      <w:pPr>
        <w:spacing w:line="360" w:lineRule="auto"/>
        <w:ind w:firstLineChars="250" w:firstLine="525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>专业能力写到毕业要求层级（</w:t>
      </w:r>
      <w:r w:rsidRPr="007A7606">
        <w:rPr>
          <w:rFonts w:ascii="ＭＳ 明朝" w:eastAsia="ＭＳ 明朝" w:hAnsi="ＭＳ 明朝" w:cs="Times New Roman" w:hint="eastAsia"/>
          <w:szCs w:val="21"/>
        </w:rPr>
        <w:t>三</w:t>
      </w:r>
      <w:r w:rsidRPr="007A7606">
        <w:rPr>
          <w:rFonts w:ascii="Calibri" w:eastAsia="SimSun" w:hAnsi="Calibri" w:cs="Times New Roman" w:hint="eastAsia"/>
          <w:szCs w:val="21"/>
        </w:rPr>
        <w:t>级编码），通用能力写到指标点层级（</w:t>
      </w:r>
      <w:r w:rsidRPr="007A7606">
        <w:rPr>
          <w:rFonts w:ascii="ＭＳ 明朝" w:eastAsia="ＭＳ 明朝" w:hAnsi="ＭＳ 明朝" w:cs="Times New Roman" w:hint="eastAsia"/>
          <w:szCs w:val="21"/>
        </w:rPr>
        <w:t>四</w:t>
      </w:r>
      <w:r w:rsidRPr="007A7606">
        <w:rPr>
          <w:rFonts w:ascii="Calibri" w:eastAsia="SimSun" w:hAnsi="Calibri" w:cs="Times New Roman" w:hint="eastAsia"/>
          <w:szCs w:val="21"/>
        </w:rPr>
        <w:t>级编码），如果是应用型本科试点专业全部写到指标点层级（</w:t>
      </w:r>
      <w:r w:rsidRPr="007A7606">
        <w:rPr>
          <w:rFonts w:ascii="ＭＳ 明朝" w:eastAsia="ＭＳ 明朝" w:hAnsi="ＭＳ 明朝" w:cs="ＭＳ 明朝" w:hint="eastAsia"/>
          <w:szCs w:val="21"/>
        </w:rPr>
        <w:t>四</w:t>
      </w:r>
      <w:r w:rsidRPr="007A7606">
        <w:rPr>
          <w:rFonts w:ascii="Calibri" w:eastAsia="SimSun" w:hAnsi="Calibri" w:cs="Times New Roman" w:hint="eastAsia"/>
          <w:szCs w:val="21"/>
        </w:rPr>
        <w:t>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7606" w:rsidRPr="007A7606" w14:paraId="1E4423BF" w14:textId="77777777" w:rsidTr="00822079">
        <w:tc>
          <w:tcPr>
            <w:tcW w:w="535" w:type="dxa"/>
            <w:shd w:val="clear" w:color="auto" w:fill="auto"/>
          </w:tcPr>
          <w:p w14:paraId="3F98F9D3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AB4F26F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AC583E9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625796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5C6FC72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DCF6AEA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59A7B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7A7606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7606" w:rsidRPr="007A7606" w14:paraId="2C99C029" w14:textId="77777777" w:rsidTr="00822079">
        <w:tc>
          <w:tcPr>
            <w:tcW w:w="535" w:type="dxa"/>
            <w:shd w:val="clear" w:color="auto" w:fill="auto"/>
          </w:tcPr>
          <w:p w14:paraId="371C1FAB" w14:textId="77777777" w:rsidR="007A7606" w:rsidRPr="007A7606" w:rsidRDefault="007A7606" w:rsidP="007A7606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CF7AF53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 w14:paraId="550DD293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 w14:paraId="0E543FED" w14:textId="77777777" w:rsidR="007A7606" w:rsidRPr="007A7606" w:rsidRDefault="007A7606" w:rsidP="007A7606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让学生反复练习各类型的基础文体写作，熟练掌握日语写作规则。</w:t>
            </w:r>
          </w:p>
          <w:p w14:paraId="51251780" w14:textId="77777777" w:rsidR="007A7606" w:rsidRPr="007A7606" w:rsidRDefault="007A7606" w:rsidP="007A7606">
            <w:pPr>
              <w:snapToGrid w:val="0"/>
              <w:spacing w:line="288" w:lineRule="auto"/>
              <w:jc w:val="left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 w14:paraId="17037061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课堂讨论</w:t>
            </w:r>
          </w:p>
          <w:p w14:paraId="79FAFBC5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笔头作业</w:t>
            </w:r>
          </w:p>
        </w:tc>
      </w:tr>
      <w:tr w:rsidR="007A7606" w:rsidRPr="007A7606" w14:paraId="6D38392E" w14:textId="77777777" w:rsidTr="00822079">
        <w:tc>
          <w:tcPr>
            <w:tcW w:w="535" w:type="dxa"/>
            <w:shd w:val="clear" w:color="auto" w:fill="auto"/>
          </w:tcPr>
          <w:p w14:paraId="216DA7A8" w14:textId="77777777" w:rsidR="007A7606" w:rsidRPr="007A7606" w:rsidRDefault="007A7606" w:rsidP="007A7606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6C5ABCE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 w14:paraId="685CB428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 w14:paraId="477856D2" w14:textId="77777777" w:rsidR="007A7606" w:rsidRPr="007A7606" w:rsidRDefault="007A7606" w:rsidP="007A7606">
            <w:pPr>
              <w:snapToGrid w:val="0"/>
              <w:spacing w:line="288" w:lineRule="auto"/>
              <w:jc w:val="left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 w14:paraId="6EA78C87" w14:textId="77777777" w:rsidR="007A7606" w:rsidRPr="007A7606" w:rsidRDefault="007A7606" w:rsidP="007A7606">
            <w:pPr>
              <w:snapToGrid w:val="0"/>
              <w:spacing w:line="288" w:lineRule="auto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笔头作业</w:t>
            </w:r>
          </w:p>
          <w:p w14:paraId="2CC719DF" w14:textId="77777777" w:rsidR="007A7606" w:rsidRPr="007A7606" w:rsidRDefault="007A7606" w:rsidP="007A7606">
            <w:pPr>
              <w:snapToGrid w:val="0"/>
              <w:spacing w:line="288" w:lineRule="auto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口头发表</w:t>
            </w:r>
          </w:p>
        </w:tc>
      </w:tr>
      <w:tr w:rsidR="007A7606" w:rsidRPr="007A7606" w14:paraId="738159ED" w14:textId="77777777" w:rsidTr="00822079">
        <w:tc>
          <w:tcPr>
            <w:tcW w:w="535" w:type="dxa"/>
            <w:shd w:val="clear" w:color="auto" w:fill="auto"/>
          </w:tcPr>
          <w:p w14:paraId="20F68A41" w14:textId="77777777" w:rsidR="007A7606" w:rsidRPr="007A7606" w:rsidRDefault="007A7606" w:rsidP="007A7606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2D22B2DC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 w14:paraId="27347432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 w14:paraId="225A6693" w14:textId="77777777" w:rsidR="007A7606" w:rsidRPr="007A7606" w:rsidRDefault="007A7606" w:rsidP="007A7606">
            <w:pPr>
              <w:snapToGrid w:val="0"/>
              <w:spacing w:line="288" w:lineRule="auto"/>
              <w:jc w:val="left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 w14:paraId="011DE907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课后交流</w:t>
            </w:r>
          </w:p>
        </w:tc>
      </w:tr>
      <w:tr w:rsidR="007A7606" w:rsidRPr="007A7606" w14:paraId="61E56DB3" w14:textId="77777777" w:rsidTr="00822079">
        <w:tc>
          <w:tcPr>
            <w:tcW w:w="535" w:type="dxa"/>
            <w:shd w:val="clear" w:color="auto" w:fill="auto"/>
          </w:tcPr>
          <w:p w14:paraId="4463D5A1" w14:textId="77777777" w:rsidR="007A7606" w:rsidRPr="007A7606" w:rsidRDefault="007A7606" w:rsidP="007A7606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5076285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 w14:paraId="475B6AC6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 w14:paraId="191BFB55" w14:textId="77777777" w:rsidR="007A7606" w:rsidRPr="007A7606" w:rsidRDefault="007A7606" w:rsidP="007A7606">
            <w:pPr>
              <w:snapToGrid w:val="0"/>
              <w:spacing w:line="288" w:lineRule="auto"/>
              <w:jc w:val="left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将思政建设融入课堂教学。</w:t>
            </w:r>
          </w:p>
        </w:tc>
        <w:tc>
          <w:tcPr>
            <w:tcW w:w="1276" w:type="dxa"/>
            <w:shd w:val="clear" w:color="auto" w:fill="auto"/>
          </w:tcPr>
          <w:p w14:paraId="6185B7B4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口头发表</w:t>
            </w:r>
          </w:p>
        </w:tc>
      </w:tr>
      <w:tr w:rsidR="007A7606" w:rsidRPr="007A7606" w14:paraId="5B1B80F3" w14:textId="77777777" w:rsidTr="00822079">
        <w:tc>
          <w:tcPr>
            <w:tcW w:w="535" w:type="dxa"/>
            <w:shd w:val="clear" w:color="auto" w:fill="auto"/>
          </w:tcPr>
          <w:p w14:paraId="39AE48CA" w14:textId="77777777" w:rsidR="007A7606" w:rsidRPr="007A7606" w:rsidRDefault="007A7606" w:rsidP="007A7606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7A7606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E2B4246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14:paraId="0C9A6FEB" w14:textId="77777777" w:rsidR="007A7606" w:rsidRPr="007A7606" w:rsidRDefault="007A7606" w:rsidP="007A760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鼓励学生懂得感恩，具备助人为乐的品质。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 w14:paraId="1BC440D9" w14:textId="77777777" w:rsidR="007A7606" w:rsidRPr="007A7606" w:rsidRDefault="007A7606" w:rsidP="007A7606">
            <w:pPr>
              <w:snapToGrid w:val="0"/>
              <w:spacing w:line="288" w:lineRule="auto"/>
              <w:jc w:val="left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分小组完成学习任务，鼓励学生互相帮助。</w:t>
            </w:r>
          </w:p>
        </w:tc>
        <w:tc>
          <w:tcPr>
            <w:tcW w:w="1276" w:type="dxa"/>
            <w:shd w:val="clear" w:color="auto" w:fill="auto"/>
          </w:tcPr>
          <w:p w14:paraId="52F87A54" w14:textId="77777777" w:rsidR="007A7606" w:rsidRPr="007A7606" w:rsidRDefault="007A7606" w:rsidP="007A7606">
            <w:pPr>
              <w:snapToGrid w:val="0"/>
              <w:spacing w:line="288" w:lineRule="auto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笔头作业</w:t>
            </w:r>
          </w:p>
          <w:p w14:paraId="2179DCE2" w14:textId="77777777" w:rsidR="007A7606" w:rsidRPr="007A7606" w:rsidRDefault="007A7606" w:rsidP="007A7606">
            <w:pPr>
              <w:snapToGrid w:val="0"/>
              <w:spacing w:line="288" w:lineRule="auto"/>
              <w:jc w:val="center"/>
              <w:rPr>
                <w:rFonts w:ascii="SimSun" w:eastAsia="SimSun" w:hAnsi="SimSun" w:cs="Times New Roman"/>
                <w:szCs w:val="21"/>
              </w:rPr>
            </w:pPr>
            <w:r w:rsidRPr="007A7606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口头发表</w:t>
            </w:r>
          </w:p>
        </w:tc>
      </w:tr>
    </w:tbl>
    <w:p w14:paraId="492EC29E" w14:textId="77777777" w:rsidR="007A7606" w:rsidRPr="007A7606" w:rsidRDefault="007A7606" w:rsidP="007A7606">
      <w:pPr>
        <w:snapToGrid w:val="0"/>
        <w:spacing w:line="288" w:lineRule="auto"/>
        <w:rPr>
          <w:rFonts w:ascii="SimHei" w:eastAsia="SimHei" w:hAnsi="SimSun" w:cs="Times New Roman"/>
          <w:sz w:val="24"/>
        </w:rPr>
      </w:pPr>
    </w:p>
    <w:p w14:paraId="21ED0729" w14:textId="77777777" w:rsidR="007A7606" w:rsidRPr="007A7606" w:rsidRDefault="007A7606" w:rsidP="007A76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 w:hint="eastAsia"/>
          <w:sz w:val="24"/>
        </w:rPr>
        <w:lastRenderedPageBreak/>
        <w:t>六、</w:t>
      </w:r>
      <w:r w:rsidRPr="007A7606">
        <w:rPr>
          <w:rFonts w:ascii="SimHei" w:eastAsia="SimHei" w:hAnsi="SimSun" w:cs="Times New Roman"/>
          <w:sz w:val="24"/>
        </w:rPr>
        <w:t>课程内容</w:t>
      </w:r>
    </w:p>
    <w:p w14:paraId="1D38689E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>每课的基本内容由单词、语法、内容、总结、练习构成。</w:t>
      </w:r>
    </w:p>
    <w:p w14:paraId="18123C22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>每个版块分配时间：写作规则讲解</w:t>
      </w:r>
      <w:r w:rsidRPr="007A7606">
        <w:rPr>
          <w:rFonts w:ascii="Calibri" w:eastAsia="SimSun" w:hAnsi="Calibri" w:cs="Times New Roman" w:hint="eastAsia"/>
          <w:szCs w:val="21"/>
        </w:rPr>
        <w:t xml:space="preserve">   20</w:t>
      </w:r>
      <w:r w:rsidRPr="007A7606">
        <w:rPr>
          <w:rFonts w:ascii="Calibri" w:eastAsia="SimSun" w:hAnsi="Calibri" w:cs="Times New Roman" w:hint="eastAsia"/>
          <w:szCs w:val="21"/>
        </w:rPr>
        <w:t>分</w:t>
      </w:r>
    </w:p>
    <w:p w14:paraId="0E99A9D0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 xml:space="preserve">                  </w:t>
      </w:r>
      <w:r w:rsidRPr="007A7606">
        <w:rPr>
          <w:rFonts w:ascii="Calibri" w:eastAsia="SimSun" w:hAnsi="Calibri" w:cs="Times New Roman" w:hint="eastAsia"/>
          <w:szCs w:val="21"/>
        </w:rPr>
        <w:t>文体讲解</w:t>
      </w:r>
      <w:r w:rsidRPr="007A7606">
        <w:rPr>
          <w:rFonts w:ascii="Calibri" w:eastAsia="SimSun" w:hAnsi="Calibri" w:cs="Times New Roman" w:hint="eastAsia"/>
          <w:szCs w:val="21"/>
        </w:rPr>
        <w:t xml:space="preserve">   15</w:t>
      </w:r>
      <w:r w:rsidRPr="007A7606">
        <w:rPr>
          <w:rFonts w:ascii="Calibri" w:eastAsia="SimSun" w:hAnsi="Calibri" w:cs="Times New Roman" w:hint="eastAsia"/>
          <w:szCs w:val="21"/>
        </w:rPr>
        <w:t>分</w:t>
      </w:r>
    </w:p>
    <w:p w14:paraId="381452A6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 xml:space="preserve">                  </w:t>
      </w:r>
      <w:r w:rsidRPr="007A7606">
        <w:rPr>
          <w:rFonts w:ascii="Calibri" w:eastAsia="SimSun" w:hAnsi="Calibri" w:cs="Times New Roman" w:hint="eastAsia"/>
          <w:szCs w:val="21"/>
        </w:rPr>
        <w:t>写作练习</w:t>
      </w:r>
      <w:r w:rsidRPr="007A7606">
        <w:rPr>
          <w:rFonts w:ascii="Calibri" w:eastAsia="SimSun" w:hAnsi="Calibri" w:cs="Times New Roman" w:hint="eastAsia"/>
          <w:szCs w:val="21"/>
        </w:rPr>
        <w:t xml:space="preserve">   25</w:t>
      </w:r>
      <w:r w:rsidRPr="007A7606">
        <w:rPr>
          <w:rFonts w:ascii="Calibri" w:eastAsia="SimSun" w:hAnsi="Calibri" w:cs="Times New Roman" w:hint="eastAsia"/>
          <w:szCs w:val="21"/>
        </w:rPr>
        <w:t>分</w:t>
      </w:r>
    </w:p>
    <w:p w14:paraId="7EB38C15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  <w:r w:rsidRPr="007A7606">
        <w:rPr>
          <w:rFonts w:ascii="Calibri" w:eastAsia="SimSun" w:hAnsi="Calibri" w:cs="Times New Roman" w:hint="eastAsia"/>
          <w:szCs w:val="21"/>
        </w:rPr>
        <w:t xml:space="preserve">                  </w:t>
      </w:r>
      <w:r w:rsidRPr="007A7606">
        <w:rPr>
          <w:rFonts w:ascii="Calibri" w:eastAsia="SimSun" w:hAnsi="Calibri" w:cs="Times New Roman" w:hint="eastAsia"/>
          <w:szCs w:val="21"/>
        </w:rPr>
        <w:t>批改讲解</w:t>
      </w:r>
      <w:r w:rsidRPr="007A7606">
        <w:rPr>
          <w:rFonts w:ascii="Calibri" w:eastAsia="SimSun" w:hAnsi="Calibri" w:cs="Times New Roman" w:hint="eastAsia"/>
          <w:szCs w:val="21"/>
        </w:rPr>
        <w:t xml:space="preserve">   20</w:t>
      </w:r>
      <w:r w:rsidRPr="007A7606">
        <w:rPr>
          <w:rFonts w:ascii="Calibri" w:eastAsia="SimSun" w:hAnsi="Calibri" w:cs="Times New Roman" w:hint="eastAsia"/>
          <w:szCs w:val="21"/>
        </w:rPr>
        <w:t>分</w:t>
      </w:r>
    </w:p>
    <w:p w14:paraId="49120368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bCs/>
          <w:szCs w:val="21"/>
        </w:rPr>
      </w:pPr>
      <w:r w:rsidRPr="007A7606">
        <w:rPr>
          <w:rFonts w:ascii="Calibri" w:eastAsia="SimSun" w:hAnsi="Calibri" w:cs="Times New Roman" w:hint="eastAsia"/>
          <w:bCs/>
          <w:szCs w:val="21"/>
        </w:rPr>
        <w:t>每篇课文具体要求见下表：</w:t>
      </w:r>
    </w:p>
    <w:tbl>
      <w:tblPr>
        <w:tblStyle w:val="a7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7A7606" w:rsidRPr="007A7606" w14:paraId="2F162B58" w14:textId="77777777" w:rsidTr="00822079">
        <w:tc>
          <w:tcPr>
            <w:tcW w:w="1559" w:type="dxa"/>
            <w:vAlign w:val="center"/>
          </w:tcPr>
          <w:p w14:paraId="53197756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1303EDD2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认知能力（</w:t>
            </w:r>
            <w:r w:rsidRPr="007A7606">
              <w:rPr>
                <w:rFonts w:ascii="Calibri" w:hAnsi="Calibri" w:hint="eastAsia"/>
                <w:bCs/>
                <w:szCs w:val="21"/>
              </w:rPr>
              <w:t>6</w:t>
            </w:r>
            <w:r w:rsidRPr="007A7606">
              <w:rPr>
                <w:rFonts w:ascii="Calibri" w:hAnsi="Calibri"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 w14:paraId="18C74105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具体说明</w:t>
            </w:r>
          </w:p>
        </w:tc>
      </w:tr>
      <w:tr w:rsidR="007A7606" w:rsidRPr="007A7606" w14:paraId="0195889B" w14:textId="77777777" w:rsidTr="00822079">
        <w:tc>
          <w:tcPr>
            <w:tcW w:w="1559" w:type="dxa"/>
            <w:vAlign w:val="center"/>
          </w:tcPr>
          <w:p w14:paraId="0089903C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写作规则</w:t>
            </w:r>
          </w:p>
        </w:tc>
        <w:tc>
          <w:tcPr>
            <w:tcW w:w="1843" w:type="dxa"/>
            <w:vAlign w:val="center"/>
          </w:tcPr>
          <w:p w14:paraId="386F094A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L3</w:t>
            </w:r>
            <w:r w:rsidRPr="007A7606">
              <w:rPr>
                <w:rFonts w:ascii="Calibri" w:hAnsi="Calibri"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 w14:paraId="16C43E45" w14:textId="77777777" w:rsidR="007A7606" w:rsidRPr="007A7606" w:rsidRDefault="007A7606" w:rsidP="007A7606">
            <w:pPr>
              <w:spacing w:line="288" w:lineRule="auto"/>
              <w:jc w:val="left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熟记日语写作规则和日文稿纸的写法并熟练运用。</w:t>
            </w:r>
          </w:p>
        </w:tc>
      </w:tr>
      <w:tr w:rsidR="007A7606" w:rsidRPr="007A7606" w14:paraId="3A95DC47" w14:textId="77777777" w:rsidTr="00822079">
        <w:tc>
          <w:tcPr>
            <w:tcW w:w="1559" w:type="dxa"/>
            <w:vAlign w:val="center"/>
          </w:tcPr>
          <w:p w14:paraId="60A643E0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文体讲解</w:t>
            </w:r>
          </w:p>
        </w:tc>
        <w:tc>
          <w:tcPr>
            <w:tcW w:w="1843" w:type="dxa"/>
            <w:vAlign w:val="center"/>
          </w:tcPr>
          <w:p w14:paraId="6586D099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L1</w:t>
            </w:r>
            <w:r w:rsidRPr="007A7606">
              <w:rPr>
                <w:rFonts w:ascii="Calibri" w:hAnsi="Calibri"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 w14:paraId="7FFD7C48" w14:textId="77777777" w:rsidR="007A7606" w:rsidRPr="007A7606" w:rsidRDefault="007A7606" w:rsidP="007A7606">
            <w:pPr>
              <w:spacing w:line="288" w:lineRule="auto"/>
              <w:jc w:val="left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熟记各种日语文体。</w:t>
            </w:r>
          </w:p>
        </w:tc>
      </w:tr>
      <w:tr w:rsidR="007A7606" w:rsidRPr="007A7606" w14:paraId="69A26A5C" w14:textId="77777777" w:rsidTr="00822079">
        <w:tc>
          <w:tcPr>
            <w:tcW w:w="1559" w:type="dxa"/>
            <w:vAlign w:val="center"/>
          </w:tcPr>
          <w:p w14:paraId="22306F07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写作练习</w:t>
            </w:r>
          </w:p>
        </w:tc>
        <w:tc>
          <w:tcPr>
            <w:tcW w:w="1843" w:type="dxa"/>
            <w:vAlign w:val="center"/>
          </w:tcPr>
          <w:p w14:paraId="37203436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L3</w:t>
            </w:r>
            <w:r w:rsidRPr="007A7606">
              <w:rPr>
                <w:rFonts w:ascii="Calibri" w:hAnsi="Calibri"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 w14:paraId="697FDF32" w14:textId="77777777" w:rsidR="007A7606" w:rsidRPr="007A7606" w:rsidRDefault="007A7606" w:rsidP="007A7606">
            <w:pPr>
              <w:spacing w:line="288" w:lineRule="auto"/>
              <w:jc w:val="left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要求笔头练习，通过日积月累提高日语写作能力。</w:t>
            </w:r>
          </w:p>
        </w:tc>
      </w:tr>
      <w:tr w:rsidR="007A7606" w:rsidRPr="007A7606" w14:paraId="77EA7828" w14:textId="77777777" w:rsidTr="00822079">
        <w:tc>
          <w:tcPr>
            <w:tcW w:w="1559" w:type="dxa"/>
            <w:vAlign w:val="center"/>
          </w:tcPr>
          <w:p w14:paraId="16D74C87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批改讲解</w:t>
            </w:r>
          </w:p>
        </w:tc>
        <w:tc>
          <w:tcPr>
            <w:tcW w:w="1843" w:type="dxa"/>
            <w:vAlign w:val="center"/>
          </w:tcPr>
          <w:p w14:paraId="5C9F893E" w14:textId="77777777" w:rsidR="007A7606" w:rsidRPr="007A7606" w:rsidRDefault="007A7606" w:rsidP="007A7606">
            <w:pPr>
              <w:spacing w:line="288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L2</w:t>
            </w:r>
            <w:r w:rsidRPr="007A7606">
              <w:rPr>
                <w:rFonts w:ascii="Calibri" w:hAnsi="Calibri" w:hint="eastAsia"/>
                <w:bCs/>
                <w:szCs w:val="21"/>
              </w:rPr>
              <w:t>理解</w:t>
            </w:r>
          </w:p>
        </w:tc>
        <w:tc>
          <w:tcPr>
            <w:tcW w:w="4536" w:type="dxa"/>
            <w:vAlign w:val="center"/>
          </w:tcPr>
          <w:p w14:paraId="6F61042F" w14:textId="77777777" w:rsidR="007A7606" w:rsidRPr="007A7606" w:rsidRDefault="007A7606" w:rsidP="007A7606">
            <w:pPr>
              <w:spacing w:line="288" w:lineRule="auto"/>
              <w:jc w:val="left"/>
              <w:rPr>
                <w:rFonts w:ascii="Calibri" w:hAnsi="Calibri"/>
                <w:bCs/>
                <w:szCs w:val="21"/>
              </w:rPr>
            </w:pPr>
            <w:r w:rsidRPr="007A7606">
              <w:rPr>
                <w:rFonts w:ascii="Calibri" w:hAnsi="Calibri" w:hint="eastAsia"/>
                <w:bCs/>
                <w:szCs w:val="21"/>
              </w:rPr>
              <w:t>学会分析错误，知道如何修改。</w:t>
            </w:r>
          </w:p>
        </w:tc>
      </w:tr>
    </w:tbl>
    <w:p w14:paraId="791084BF" w14:textId="77777777" w:rsidR="007A7606" w:rsidRPr="007A7606" w:rsidRDefault="007A7606" w:rsidP="007A7606">
      <w:pPr>
        <w:snapToGrid w:val="0"/>
        <w:spacing w:line="288" w:lineRule="auto"/>
        <w:ind w:firstLineChars="200" w:firstLine="420"/>
        <w:rPr>
          <w:rFonts w:ascii="Calibri" w:eastAsia="SimSun" w:hAnsi="Calibri" w:cs="Times New Roman"/>
          <w:szCs w:val="21"/>
        </w:rPr>
      </w:pPr>
    </w:p>
    <w:p w14:paraId="09C19B16" w14:textId="77777777" w:rsidR="007A7606" w:rsidRPr="007A7606" w:rsidRDefault="007A7606" w:rsidP="007A7606">
      <w:pPr>
        <w:widowControl/>
        <w:ind w:firstLineChars="200" w:firstLine="420"/>
        <w:jc w:val="left"/>
        <w:rPr>
          <w:rFonts w:ascii="SimSun" w:eastAsia="SimSun" w:hAnsi="SimSun" w:cs="SimSun"/>
          <w:kern w:val="0"/>
          <w:szCs w:val="21"/>
        </w:rPr>
      </w:pPr>
      <w:r w:rsidRPr="007A7606">
        <w:rPr>
          <w:rFonts w:ascii="SimSun" w:eastAsia="SimSun" w:hAnsi="SimSun" w:cs="SimSun" w:hint="eastAsia"/>
          <w:kern w:val="0"/>
          <w:szCs w:val="21"/>
        </w:rPr>
        <w:t>1、让学生在学习和巩固日语写作规则的同时，在课堂上进行大量的日语写作练习。</w:t>
      </w:r>
    </w:p>
    <w:p w14:paraId="63674CAB" w14:textId="77777777" w:rsidR="007A7606" w:rsidRPr="007A7606" w:rsidRDefault="007A7606" w:rsidP="007A7606">
      <w:pPr>
        <w:widowControl/>
        <w:ind w:firstLineChars="200" w:firstLine="420"/>
        <w:jc w:val="left"/>
        <w:rPr>
          <w:rFonts w:ascii="SimSun" w:eastAsia="SimSun" w:hAnsi="SimSun" w:cs="Times New Roman"/>
          <w:szCs w:val="21"/>
        </w:rPr>
      </w:pPr>
      <w:r w:rsidRPr="007A7606">
        <w:rPr>
          <w:rFonts w:ascii="SimSun" w:eastAsia="SimSun" w:hAnsi="SimSun" w:cs="SimSun" w:hint="eastAsia"/>
          <w:kern w:val="0"/>
          <w:szCs w:val="21"/>
        </w:rPr>
        <w:t>2、鼓励学生在课后用日语写日记或微博，互相批改，提高日语写作的综合能力。</w:t>
      </w:r>
    </w:p>
    <w:p w14:paraId="0CF5265F" w14:textId="77777777" w:rsidR="007A7606" w:rsidRPr="007A7606" w:rsidRDefault="007A7606" w:rsidP="007A7606">
      <w:pPr>
        <w:snapToGrid w:val="0"/>
        <w:spacing w:line="288" w:lineRule="auto"/>
        <w:ind w:right="26"/>
        <w:rPr>
          <w:rFonts w:ascii="Calibri" w:eastAsia="SimSun" w:hAnsi="Calibri" w:cs="Times New Roman"/>
          <w:szCs w:val="21"/>
        </w:rPr>
      </w:pPr>
    </w:p>
    <w:p w14:paraId="33CDD3B8" w14:textId="77777777" w:rsidR="007A7606" w:rsidRPr="007A7606" w:rsidRDefault="007A7606" w:rsidP="007A76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 w:hint="eastAsia"/>
          <w:sz w:val="24"/>
        </w:rPr>
        <w:t>七、课内实验名称及基本要求（选填，适用于课内实验）</w:t>
      </w:r>
    </w:p>
    <w:p w14:paraId="7A3FFF13" w14:textId="77777777" w:rsidR="007A7606" w:rsidRPr="007A7606" w:rsidRDefault="007A7606" w:rsidP="007A7606">
      <w:pPr>
        <w:snapToGrid w:val="0"/>
        <w:spacing w:line="288" w:lineRule="auto"/>
        <w:ind w:right="26" w:firstLineChars="200" w:firstLine="400"/>
        <w:rPr>
          <w:rFonts w:ascii="Calibri" w:eastAsia="SimSun" w:hAnsi="Calibri" w:cs="Times New Roman"/>
          <w:sz w:val="20"/>
          <w:szCs w:val="20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660"/>
        <w:gridCol w:w="3322"/>
        <w:gridCol w:w="922"/>
        <w:gridCol w:w="1084"/>
        <w:gridCol w:w="1758"/>
      </w:tblGrid>
      <w:tr w:rsidR="007A7606" w:rsidRPr="007A7606" w14:paraId="3913B33C" w14:textId="77777777" w:rsidTr="00822079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75D1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746B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0E21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D8FD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实验</w:t>
            </w:r>
          </w:p>
          <w:p w14:paraId="268722F3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时数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13B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Calibri" w:cs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CD1" w14:textId="77777777" w:rsidR="007A7606" w:rsidRPr="007A7606" w:rsidRDefault="007A7606" w:rsidP="007A7606">
            <w:pPr>
              <w:snapToGrid w:val="0"/>
              <w:jc w:val="center"/>
              <w:rPr>
                <w:rFonts w:ascii="SimSun" w:eastAsia="SimSun" w:hAnsi="Calibri" w:cs="Times New Roman"/>
                <w:sz w:val="2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sz w:val="20"/>
                <w:szCs w:val="20"/>
              </w:rPr>
              <w:t>备注</w:t>
            </w:r>
          </w:p>
        </w:tc>
      </w:tr>
      <w:tr w:rsidR="007A7606" w:rsidRPr="007A7606" w14:paraId="126DF78F" w14:textId="77777777" w:rsidTr="00822079">
        <w:trPr>
          <w:trHeight w:hRule="exact" w:val="5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F4F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  <w:r w:rsidRPr="007A7606">
              <w:rPr>
                <w:rFonts w:ascii="SimSun" w:eastAsia="SimSun" w:hAnsi="Calibri" w:cs="Times New Roman" w:hint="eastAsia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C3BA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 w:hAnsi="Calibri" w:cs="Times New Roman"/>
                <w:szCs w:val="21"/>
                <w:lang w:eastAsia="ja-JP"/>
              </w:rPr>
            </w:pPr>
            <w:r w:rsidRPr="007A7606">
              <w:rPr>
                <w:rFonts w:ascii="SimSun" w:eastAsia="ＭＳ 明朝" w:hAnsi="Calibri" w:cs="Times New Roman" w:hint="eastAsia"/>
                <w:szCs w:val="21"/>
                <w:lang w:eastAsia="ja-JP"/>
              </w:rPr>
              <w:t>紹介文</w:t>
            </w:r>
            <w:r w:rsidRPr="007A7606">
              <w:rPr>
                <w:rFonts w:ascii="SimSun" w:eastAsia="SimSun" w:hAnsi="Calibri" w:cs="Times New Roman" w:hint="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6ADF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进行介绍文的写作练习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E9C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3918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2011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</w:p>
        </w:tc>
      </w:tr>
      <w:tr w:rsidR="007A7606" w:rsidRPr="007A7606" w14:paraId="634CD9C7" w14:textId="77777777" w:rsidTr="00822079">
        <w:trPr>
          <w:trHeight w:hRule="exact" w:val="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D216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  <w:r w:rsidRPr="007A7606">
              <w:rPr>
                <w:rFonts w:ascii="SimSun" w:eastAsia="SimSun" w:hAnsi="Calibri" w:cs="Times New Roman" w:hint="eastAsia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51D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 w:hAnsi="Calibri" w:cs="Times New Roman"/>
                <w:szCs w:val="21"/>
                <w:lang w:eastAsia="ja-JP"/>
              </w:rPr>
            </w:pPr>
            <w:r w:rsidRPr="007A7606">
              <w:rPr>
                <w:rFonts w:ascii="SimSun" w:eastAsia="ＭＳ 明朝" w:hAnsi="Calibri" w:cs="Times New Roman" w:hint="eastAsia"/>
                <w:szCs w:val="21"/>
                <w:lang w:eastAsia="ja-JP"/>
              </w:rPr>
              <w:t>感想文</w:t>
            </w:r>
            <w:r w:rsidRPr="007A7606">
              <w:rPr>
                <w:rFonts w:ascii="SimSun" w:eastAsia="SimSun" w:hAnsi="Calibri" w:cs="Times New Roman" w:hint="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028B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进行感想文的写作练习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5D3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E5A3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AB7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</w:p>
        </w:tc>
      </w:tr>
      <w:tr w:rsidR="007A7606" w:rsidRPr="007A7606" w14:paraId="4D526438" w14:textId="77777777" w:rsidTr="00822079">
        <w:trPr>
          <w:trHeight w:hRule="exact" w:val="5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8555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  <w:r w:rsidRPr="007A7606">
              <w:rPr>
                <w:rFonts w:ascii="SimSun" w:eastAsia="SimSun" w:hAnsi="Calibri" w:cs="Times New Roman" w:hint="eastAsia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BFC7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 w:hAnsi="Calibri" w:cs="Times New Roman"/>
                <w:szCs w:val="21"/>
                <w:lang w:eastAsia="ja-JP"/>
              </w:rPr>
            </w:pPr>
            <w:r w:rsidRPr="007A7606">
              <w:rPr>
                <w:rFonts w:ascii="SimSun" w:eastAsia="ＭＳ 明朝" w:hAnsi="Calibri" w:cs="Times New Roman" w:hint="eastAsia"/>
                <w:szCs w:val="21"/>
                <w:lang w:eastAsia="ja-JP"/>
              </w:rPr>
              <w:t>意見文</w:t>
            </w:r>
            <w:r w:rsidRPr="007A7606">
              <w:rPr>
                <w:rFonts w:ascii="SimSun" w:eastAsia="SimSun" w:hAnsi="Calibri" w:cs="Times New Roman" w:hint="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3472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进行意见文的写作练习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DCA0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61F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1C3F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</w:p>
        </w:tc>
      </w:tr>
      <w:tr w:rsidR="007A7606" w:rsidRPr="007A7606" w14:paraId="6C792765" w14:textId="77777777" w:rsidTr="00822079">
        <w:trPr>
          <w:trHeight w:hRule="exact" w:val="7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8F2F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  <w:r w:rsidRPr="007A7606">
              <w:rPr>
                <w:rFonts w:ascii="SimSun" w:eastAsia="SimSun" w:hAnsi="Calibri" w:cs="Times New Roman" w:hint="eastAsia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BEB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 w:hAnsi="Calibri" w:cs="Times New Roman"/>
                <w:szCs w:val="21"/>
                <w:lang w:eastAsia="ja-JP"/>
              </w:rPr>
            </w:pPr>
            <w:r w:rsidRPr="007A7606">
              <w:rPr>
                <w:rFonts w:ascii="SimSun" w:eastAsia="ＭＳ 明朝" w:hAnsi="Calibri" w:cs="Times New Roman" w:hint="eastAsia"/>
                <w:szCs w:val="21"/>
                <w:lang w:eastAsia="ja-JP"/>
              </w:rPr>
              <w:t>レポート</w:t>
            </w:r>
            <w:r w:rsidRPr="007A7606">
              <w:rPr>
                <w:rFonts w:ascii="SimSun" w:eastAsia="SimSun" w:hAnsi="Calibri" w:cs="Times New Roman" w:hint="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7B4D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进行报告的写作练习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626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BD16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Cs w:val="21"/>
              </w:rPr>
            </w:pPr>
            <w:r w:rsidRPr="007A7606">
              <w:rPr>
                <w:rFonts w:ascii="SimSun" w:eastAsia="SimSun" w:hAnsi="Calibri" w:cs="Times New Roman" w:hint="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AAA" w14:textId="77777777" w:rsidR="007A7606" w:rsidRPr="007A7606" w:rsidRDefault="007A7606" w:rsidP="007A760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SimSun" w:hAnsi="Calibri" w:cs="Times New Roman"/>
                <w:sz w:val="16"/>
                <w:szCs w:val="16"/>
              </w:rPr>
            </w:pPr>
          </w:p>
        </w:tc>
      </w:tr>
    </w:tbl>
    <w:p w14:paraId="7EE92D26" w14:textId="77777777" w:rsidR="007A7606" w:rsidRPr="007A7606" w:rsidRDefault="007A7606" w:rsidP="007A7606">
      <w:pPr>
        <w:snapToGrid w:val="0"/>
        <w:spacing w:line="288" w:lineRule="auto"/>
        <w:ind w:right="2520"/>
        <w:rPr>
          <w:rFonts w:ascii="SimHei" w:eastAsia="SimHei" w:hAnsi="SimSun" w:cs="Times New Roman"/>
          <w:sz w:val="24"/>
        </w:rPr>
      </w:pPr>
    </w:p>
    <w:p w14:paraId="5275F487" w14:textId="77777777" w:rsidR="007A7606" w:rsidRPr="007A7606" w:rsidRDefault="007A7606" w:rsidP="007A7606">
      <w:pPr>
        <w:snapToGrid w:val="0"/>
        <w:spacing w:line="288" w:lineRule="auto"/>
        <w:ind w:right="2520"/>
        <w:rPr>
          <w:rFonts w:ascii="SimHei" w:eastAsia="SimHei" w:hAnsi="SimSun" w:cs="Times New Roman"/>
          <w:sz w:val="24"/>
        </w:rPr>
      </w:pPr>
      <w:r w:rsidRPr="007A7606">
        <w:rPr>
          <w:rFonts w:ascii="SimHei" w:eastAsia="SimHei" w:hAnsi="SimSun" w:cs="Times New Roman" w:hint="eastAsia"/>
          <w:sz w:val="24"/>
        </w:rPr>
        <w:t>八、评价方式与成绩</w:t>
      </w:r>
    </w:p>
    <w:tbl>
      <w:tblPr>
        <w:tblpPr w:leftFromText="180" w:rightFromText="180" w:vertAnchor="text" w:horzAnchor="margin" w:tblpY="40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7606" w:rsidRPr="007A7606" w14:paraId="413106D6" w14:textId="77777777" w:rsidTr="00822079">
        <w:tc>
          <w:tcPr>
            <w:tcW w:w="1809" w:type="dxa"/>
            <w:shd w:val="clear" w:color="auto" w:fill="auto"/>
          </w:tcPr>
          <w:p w14:paraId="1232C446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总评构成（1+</w:t>
            </w:r>
            <w:r w:rsidRPr="007A7606">
              <w:rPr>
                <w:rFonts w:ascii="SimSun" w:eastAsia="SimSun" w:hAnsi="SimSun" w:cs="Times New Roman"/>
                <w:bCs/>
                <w:color w:val="000000"/>
                <w:szCs w:val="20"/>
              </w:rPr>
              <w:t>X</w:t>
            </w: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0A0741E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936FB3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7A7606" w:rsidRPr="007A7606" w14:paraId="3375C255" w14:textId="77777777" w:rsidTr="00822079">
        <w:tc>
          <w:tcPr>
            <w:tcW w:w="1809" w:type="dxa"/>
            <w:shd w:val="clear" w:color="auto" w:fill="auto"/>
          </w:tcPr>
          <w:p w14:paraId="10E00D4C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E6AD002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62BACDCB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7A7606" w:rsidRPr="007A7606" w14:paraId="7C4D519B" w14:textId="77777777" w:rsidTr="00822079">
        <w:tc>
          <w:tcPr>
            <w:tcW w:w="1809" w:type="dxa"/>
            <w:shd w:val="clear" w:color="auto" w:fill="auto"/>
          </w:tcPr>
          <w:p w14:paraId="47AD0BB3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4A69D2E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16E8CEAC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7A7606" w:rsidRPr="007A7606" w14:paraId="523112CD" w14:textId="77777777" w:rsidTr="00822079">
        <w:tc>
          <w:tcPr>
            <w:tcW w:w="1809" w:type="dxa"/>
            <w:shd w:val="clear" w:color="auto" w:fill="auto"/>
          </w:tcPr>
          <w:p w14:paraId="3D409F32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73280C9D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6278DFDD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7A7606" w:rsidRPr="007A7606" w14:paraId="11E50C6E" w14:textId="77777777" w:rsidTr="00822079">
        <w:tc>
          <w:tcPr>
            <w:tcW w:w="1809" w:type="dxa"/>
            <w:shd w:val="clear" w:color="auto" w:fill="auto"/>
          </w:tcPr>
          <w:p w14:paraId="3FAB236E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37B0E73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14:paraId="42E6234D" w14:textId="77777777" w:rsidR="007A7606" w:rsidRPr="007A7606" w:rsidRDefault="007A7606" w:rsidP="007A7606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7A7606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14:paraId="1B1A8811" w14:textId="77777777" w:rsidR="007A7606" w:rsidRPr="007A7606" w:rsidRDefault="007A7606" w:rsidP="007A7606">
      <w:pPr>
        <w:snapToGrid w:val="0"/>
        <w:spacing w:before="120" w:after="120" w:line="288" w:lineRule="auto"/>
        <w:rPr>
          <w:rFonts w:ascii="SimSun" w:eastAsia="SimSun" w:hAnsi="SimSun" w:cs="Times New Roman"/>
          <w:sz w:val="20"/>
          <w:szCs w:val="20"/>
          <w:highlight w:val="yellow"/>
        </w:rPr>
      </w:pPr>
    </w:p>
    <w:p w14:paraId="63E2BF2D" w14:textId="4949422F" w:rsidR="007A7606" w:rsidRPr="007A7606" w:rsidRDefault="007A7606" w:rsidP="00C66FE9">
      <w:pPr>
        <w:snapToGrid w:val="0"/>
        <w:spacing w:line="288" w:lineRule="auto"/>
        <w:rPr>
          <w:rFonts w:ascii="Calibri" w:eastAsia="SimSun" w:hAnsi="Calibri" w:cs="Times New Roman"/>
          <w:sz w:val="28"/>
          <w:szCs w:val="28"/>
        </w:rPr>
      </w:pPr>
      <w:r w:rsidRPr="007A7606">
        <w:rPr>
          <w:rFonts w:ascii="Calibri" w:eastAsia="SimSun" w:hAnsi="Calibri" w:cs="Times New Roman" w:hint="eastAsia"/>
          <w:sz w:val="28"/>
          <w:szCs w:val="28"/>
        </w:rPr>
        <w:t>撰写人：</w:t>
      </w:r>
      <w:r w:rsidRPr="007A7606">
        <w:rPr>
          <w:rFonts w:ascii="Calibri" w:eastAsia="SimSun" w:hAnsi="Calibri" w:cs="Times New Roman" w:hint="eastAsia"/>
          <w:sz w:val="28"/>
          <w:szCs w:val="28"/>
        </w:rPr>
        <w:t xml:space="preserve"> </w:t>
      </w:r>
      <w:r w:rsidR="00C66FE9" w:rsidRPr="00C66FE9">
        <w:rPr>
          <w:rFonts w:ascii="游明朝" w:eastAsia="游明朝" w:hAnsi="游明朝" w:cs="Times New Roman"/>
          <w:noProof/>
          <w:lang w:eastAsia="ja-JP"/>
        </w:rPr>
        <w:drawing>
          <wp:inline distT="0" distB="0" distL="0" distR="0" wp14:anchorId="1A7CEB34" wp14:editId="4557F378">
            <wp:extent cx="1111827" cy="36593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87" cy="3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606">
        <w:rPr>
          <w:rFonts w:ascii="Calibri" w:eastAsia="SimSun" w:hAnsi="Calibri" w:cs="Times New Roman" w:hint="eastAsia"/>
          <w:sz w:val="28"/>
          <w:szCs w:val="28"/>
        </w:rPr>
        <w:t xml:space="preserve">         </w:t>
      </w:r>
      <w:r w:rsidRPr="007A7606">
        <w:rPr>
          <w:rFonts w:ascii="Calibri" w:eastAsia="SimSun" w:hAnsi="Calibri" w:cs="Times New Roman" w:hint="eastAsia"/>
          <w:sz w:val="28"/>
          <w:szCs w:val="28"/>
        </w:rPr>
        <w:t>系主任审核签名：</w:t>
      </w:r>
      <w:r w:rsidRPr="007A7606">
        <w:rPr>
          <w:rFonts w:ascii="Times New Roman" w:eastAsia="SimSun" w:hAnsi="Times New Roman" w:cs="Times New Roman"/>
          <w:noProof/>
          <w:szCs w:val="21"/>
        </w:rPr>
        <w:drawing>
          <wp:inline distT="0" distB="0" distL="0" distR="0" wp14:anchorId="6F7B88E6" wp14:editId="713FDF4E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1ABC" w14:textId="206D7F28" w:rsidR="0061419B" w:rsidRDefault="007A7606" w:rsidP="007A7606">
      <w:r w:rsidRPr="007A7606">
        <w:rPr>
          <w:rFonts w:ascii="Calibri" w:eastAsia="SimSun" w:hAnsi="Calibri" w:cs="Times New Roman" w:hint="eastAsia"/>
          <w:sz w:val="28"/>
          <w:szCs w:val="28"/>
        </w:rPr>
        <w:t>审核时间：</w:t>
      </w:r>
      <w:r w:rsidRPr="007A7606">
        <w:rPr>
          <w:rFonts w:ascii="ＭＳ 明朝" w:eastAsia="SimSun" w:hAnsi="ＭＳ 明朝" w:cs="Times New Roman" w:hint="eastAsia"/>
          <w:sz w:val="28"/>
          <w:szCs w:val="28"/>
        </w:rPr>
        <w:t>20</w:t>
      </w:r>
      <w:r w:rsidR="00C66FE9">
        <w:rPr>
          <w:rFonts w:ascii="ＭＳ 明朝" w:eastAsia="ＭＳ 明朝" w:hAnsi="ＭＳ 明朝" w:cs="Times New Roman" w:hint="eastAsia"/>
          <w:sz w:val="28"/>
          <w:szCs w:val="28"/>
          <w:lang w:eastAsia="ja-JP"/>
        </w:rPr>
        <w:t>23</w:t>
      </w:r>
      <w:r w:rsidRPr="007A7606">
        <w:rPr>
          <w:rFonts w:ascii="ＭＳ 明朝" w:eastAsia="SimSun" w:hAnsi="ＭＳ 明朝" w:cs="Times New Roman" w:hint="eastAsia"/>
          <w:sz w:val="28"/>
          <w:szCs w:val="28"/>
        </w:rPr>
        <w:t>.</w:t>
      </w:r>
      <w:r w:rsidR="00C66FE9">
        <w:rPr>
          <w:rFonts w:ascii="ＭＳ 明朝" w:eastAsia="ＭＳ 明朝" w:hAnsi="ＭＳ 明朝" w:cs="Times New Roman" w:hint="eastAsia"/>
          <w:sz w:val="28"/>
          <w:szCs w:val="28"/>
          <w:lang w:eastAsia="ja-JP"/>
        </w:rPr>
        <w:t>2</w:t>
      </w:r>
      <w:r w:rsidRPr="007A7606">
        <w:rPr>
          <w:rFonts w:ascii="ＭＳ 明朝" w:eastAsia="SimSun" w:hAnsi="ＭＳ 明朝" w:cs="Times New Roman" w:hint="eastAsia"/>
          <w:sz w:val="28"/>
          <w:szCs w:val="28"/>
        </w:rPr>
        <w:t>.</w:t>
      </w:r>
      <w:r w:rsidR="00C66FE9">
        <w:rPr>
          <w:rFonts w:ascii="ＭＳ 明朝" w:eastAsia="ＭＳ 明朝" w:hAnsi="ＭＳ 明朝" w:cs="Times New Roman" w:hint="eastAsia"/>
          <w:sz w:val="28"/>
          <w:szCs w:val="28"/>
          <w:lang w:eastAsia="ja-JP"/>
        </w:rPr>
        <w:t>16</w:t>
      </w:r>
      <w:r w:rsidRPr="007A7606">
        <w:rPr>
          <w:rFonts w:ascii="Calibri" w:eastAsia="SimSun" w:hAnsi="Calibri" w:cs="Times New Roman" w:hint="eastAsia"/>
          <w:sz w:val="28"/>
          <w:szCs w:val="28"/>
        </w:rPr>
        <w:t xml:space="preserve">      </w:t>
      </w:r>
    </w:p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5192" w14:textId="77777777" w:rsidR="00457DA0" w:rsidRDefault="00457DA0" w:rsidP="007A7606">
      <w:r>
        <w:separator/>
      </w:r>
    </w:p>
  </w:endnote>
  <w:endnote w:type="continuationSeparator" w:id="0">
    <w:p w14:paraId="2B9A5F59" w14:textId="77777777" w:rsidR="00457DA0" w:rsidRDefault="00457DA0" w:rsidP="007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A7E0" w14:textId="77777777" w:rsidR="00457DA0" w:rsidRDefault="00457DA0" w:rsidP="007A7606">
      <w:r>
        <w:separator/>
      </w:r>
    </w:p>
  </w:footnote>
  <w:footnote w:type="continuationSeparator" w:id="0">
    <w:p w14:paraId="23234162" w14:textId="77777777" w:rsidR="00457DA0" w:rsidRDefault="00457DA0" w:rsidP="007A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91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40"/>
    <w:rsid w:val="00457DA0"/>
    <w:rsid w:val="0061419B"/>
    <w:rsid w:val="00763038"/>
    <w:rsid w:val="007A7606"/>
    <w:rsid w:val="00B00240"/>
    <w:rsid w:val="00C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C0ED6"/>
  <w15:chartTrackingRefBased/>
  <w15:docId w15:val="{CDBAB489-91A2-4028-BA07-98F03F6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A7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A7606"/>
    <w:rPr>
      <w:sz w:val="18"/>
      <w:szCs w:val="18"/>
    </w:rPr>
  </w:style>
  <w:style w:type="table" w:styleId="a7">
    <w:name w:val="Table Grid"/>
    <w:basedOn w:val="a1"/>
    <w:qFormat/>
    <w:rsid w:val="007A7606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3021</Characters>
  <Application>Microsoft Office Word</Application>
  <DocSecurity>0</DocSecurity>
  <Lines>25</Lines>
  <Paragraphs>7</Paragraphs>
  <ScaleCrop>false</ScaleCrop>
  <Company>Shanghai Jian Qiao University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一條 祐子</cp:lastModifiedBy>
  <cp:revision>2</cp:revision>
  <dcterms:created xsi:type="dcterms:W3CDTF">2023-02-16T06:59:00Z</dcterms:created>
  <dcterms:modified xsi:type="dcterms:W3CDTF">2023-02-16T06:59:00Z</dcterms:modified>
</cp:coreProperties>
</file>