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CF1A" w14:textId="08D6B239" w:rsidR="002A1A0F" w:rsidRDefault="000D66CD">
      <w:pPr>
        <w:pStyle w:val="NoSpacing"/>
        <w:rPr>
          <w:rFonts w:ascii="Arial" w:hAnsi="Arial" w:cs="Arial"/>
          <w:b/>
          <w:sz w:val="28"/>
          <w:szCs w:val="28"/>
          <w:highlight w:val="yellow"/>
          <w:u w:val="single"/>
        </w:rPr>
      </w:pPr>
      <w:r>
        <w:rPr>
          <w:rFonts w:ascii="Arial" w:hAnsi="Arial" w:cs="Arial"/>
          <w:b/>
          <w:noProof/>
          <w:sz w:val="28"/>
          <w:szCs w:val="28"/>
          <w:u w:val="single"/>
        </w:rPr>
        <w:drawing>
          <wp:anchor distT="0" distB="0" distL="114300" distR="114300" simplePos="0" relativeHeight="251658240" behindDoc="1" locked="0" layoutInCell="1" allowOverlap="1" wp14:anchorId="3218C5CC" wp14:editId="3CF8AFD6">
            <wp:simplePos x="0" y="0"/>
            <wp:positionH relativeFrom="margin">
              <wp:posOffset>133643</wp:posOffset>
            </wp:positionH>
            <wp:positionV relativeFrom="paragraph">
              <wp:posOffset>7034</wp:posOffset>
            </wp:positionV>
            <wp:extent cx="1478280" cy="1480820"/>
            <wp:effectExtent l="0" t="0" r="7620" b="5080"/>
            <wp:wrapThrough wrapText="bothSides">
              <wp:wrapPolygon edited="0">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r w:rsidR="003233CA">
        <w:rPr>
          <w:rFonts w:ascii="Arial" w:hAnsi="Arial" w:cs="Arial"/>
          <w:noProof/>
        </w:rPr>
        <mc:AlternateContent>
          <mc:Choice Requires="wps">
            <w:drawing>
              <wp:anchor distT="0" distB="0" distL="114300" distR="114300" simplePos="0" relativeHeight="251661312" behindDoc="0" locked="0" layoutInCell="1" allowOverlap="1" wp14:anchorId="538A279C" wp14:editId="761E7FA8">
                <wp:simplePos x="0" y="0"/>
                <wp:positionH relativeFrom="margin">
                  <wp:posOffset>1593850</wp:posOffset>
                </wp:positionH>
                <wp:positionV relativeFrom="paragraph">
                  <wp:posOffset>1905</wp:posOffset>
                </wp:positionV>
                <wp:extent cx="4749800" cy="15601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1560195"/>
                        </a:xfrm>
                        <a:prstGeom prst="rect">
                          <a:avLst/>
                        </a:prstGeom>
                        <a:noFill/>
                        <a:ln w="9525">
                          <a:noFill/>
                          <a:miter lim="800000"/>
                        </a:ln>
                      </wps:spPr>
                      <wps:txbx>
                        <w:txbxContent>
                          <w:p w14:paraId="7052275A" w14:textId="77777777" w:rsidR="002A1A0F" w:rsidRDefault="003233CA">
                            <w:pPr>
                              <w:pStyle w:val="NoSpacing"/>
                              <w:rPr>
                                <w:rFonts w:ascii="Arial" w:hAnsi="Arial" w:cs="Arial"/>
                                <w:b/>
                                <w:i/>
                                <w:iCs/>
                                <w:sz w:val="40"/>
                                <w:szCs w:val="40"/>
                                <w:u w:val="single"/>
                              </w:rPr>
                            </w:pPr>
                            <w:r>
                              <w:rPr>
                                <w:rFonts w:ascii="Arial" w:hAnsi="Arial" w:cs="Arial"/>
                                <w:b/>
                                <w:i/>
                                <w:iCs/>
                                <w:sz w:val="40"/>
                                <w:szCs w:val="40"/>
                                <w:u w:val="single"/>
                              </w:rPr>
                              <w:t>MGT 210 – Organizational Behavior</w:t>
                            </w:r>
                          </w:p>
                          <w:p w14:paraId="1ABCA3A1" w14:textId="4113F5CB" w:rsidR="002A1A0F" w:rsidRDefault="00F02741">
                            <w:pPr>
                              <w:pStyle w:val="NoSpacing"/>
                              <w:rPr>
                                <w:rFonts w:ascii="Arial" w:hAnsi="Arial" w:cs="Arial"/>
                                <w:i/>
                                <w:iCs/>
                                <w:sz w:val="40"/>
                                <w:szCs w:val="40"/>
                              </w:rPr>
                            </w:pPr>
                            <w:r>
                              <w:rPr>
                                <w:rFonts w:ascii="Arial" w:hAnsi="Arial" w:cs="Arial"/>
                                <w:i/>
                                <w:iCs/>
                                <w:sz w:val="40"/>
                                <w:szCs w:val="40"/>
                              </w:rPr>
                              <w:t>Spring 202</w:t>
                            </w:r>
                            <w:r w:rsidR="00595AF9">
                              <w:rPr>
                                <w:rFonts w:ascii="Arial" w:hAnsi="Arial" w:cs="Arial"/>
                                <w:i/>
                                <w:iCs/>
                                <w:sz w:val="40"/>
                                <w:szCs w:val="40"/>
                              </w:rPr>
                              <w:t>3</w:t>
                            </w:r>
                          </w:p>
                          <w:p w14:paraId="529046C6" w14:textId="0521801E" w:rsidR="002A1A0F" w:rsidRDefault="003233CA" w:rsidP="004F4296">
                            <w:pPr>
                              <w:pStyle w:val="NoSpacing"/>
                              <w:rPr>
                                <w:i/>
                                <w:iCs/>
                              </w:rPr>
                            </w:pPr>
                            <w:r>
                              <w:rPr>
                                <w:rFonts w:ascii="Arial" w:hAnsi="Arial" w:cs="Arial"/>
                                <w:i/>
                                <w:iCs/>
                                <w:sz w:val="40"/>
                                <w:szCs w:val="40"/>
                              </w:rPr>
                              <w:t>Syllabus</w:t>
                            </w:r>
                            <w:r w:rsidR="004F4296">
                              <w:rPr>
                                <w:rFonts w:ascii="Arial" w:hAnsi="Arial" w:cs="Arial"/>
                                <w:i/>
                                <w:iCs/>
                                <w:sz w:val="40"/>
                                <w:szCs w:val="40"/>
                              </w:rPr>
                              <w:br/>
                              <w:t>China 202</w:t>
                            </w:r>
                            <w:r w:rsidR="00595AF9">
                              <w:rPr>
                                <w:rFonts w:ascii="Arial" w:hAnsi="Arial" w:cs="Arial"/>
                                <w:i/>
                                <w:iCs/>
                                <w:sz w:val="40"/>
                                <w:szCs w:val="40"/>
                              </w:rPr>
                              <w:t>3</w:t>
                            </w:r>
                          </w:p>
                        </w:txbxContent>
                      </wps:txbx>
                      <wps:bodyPr rot="0" vert="horz" wrap="square" lIns="91440" tIns="45720" rIns="91440" bIns="45720" anchor="t" anchorCtr="0">
                        <a:noAutofit/>
                      </wps:bodyPr>
                    </wps:wsp>
                  </a:graphicData>
                </a:graphic>
              </wp:anchor>
            </w:drawing>
          </mc:Choice>
          <mc:Fallback>
            <w:pict>
              <v:shapetype w14:anchorId="538A279C" id="_x0000_t202" coordsize="21600,21600" o:spt="202" path="m,l,21600r21600,l21600,xe">
                <v:stroke joinstyle="miter"/>
                <v:path gradientshapeok="t" o:connecttype="rect"/>
              </v:shapetype>
              <v:shape id="Text Box 2" o:spid="_x0000_s1026" type="#_x0000_t202" style="position:absolute;margin-left:125.5pt;margin-top:.15pt;width:374pt;height:122.8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" filled="f" stroked="f">
                <v:textbox>
                  <w:txbxContent>
                    <w:p w14:paraId="7052275A" w14:textId="77777777" w:rsidR="002A1A0F" w:rsidRDefault="003233CA">
                      <w:pPr>
                        <w:pStyle w:val="NoSpacing"/>
                        <w:rPr>
                          <w:rFonts w:ascii="Arial" w:hAnsi="Arial" w:cs="Arial"/>
                          <w:b/>
                          <w:i/>
                          <w:iCs/>
                          <w:sz w:val="40"/>
                          <w:szCs w:val="40"/>
                          <w:u w:val="single"/>
                        </w:rPr>
                      </w:pPr>
                      <w:r>
                        <w:rPr>
                          <w:rFonts w:ascii="Arial" w:hAnsi="Arial" w:cs="Arial"/>
                          <w:b/>
                          <w:i/>
                          <w:iCs/>
                          <w:sz w:val="40"/>
                          <w:szCs w:val="40"/>
                          <w:u w:val="single"/>
                        </w:rPr>
                        <w:t>MGT 210 – Organizational Behavior</w:t>
                      </w:r>
                    </w:p>
                    <w:p w14:paraId="1ABCA3A1" w14:textId="4113F5CB" w:rsidR="002A1A0F" w:rsidRDefault="00F02741">
                      <w:pPr>
                        <w:pStyle w:val="NoSpacing"/>
                        <w:rPr>
                          <w:rFonts w:ascii="Arial" w:hAnsi="Arial" w:cs="Arial"/>
                          <w:i/>
                          <w:iCs/>
                          <w:sz w:val="40"/>
                          <w:szCs w:val="40"/>
                        </w:rPr>
                      </w:pPr>
                      <w:r>
                        <w:rPr>
                          <w:rFonts w:ascii="Arial" w:hAnsi="Arial" w:cs="Arial"/>
                          <w:i/>
                          <w:iCs/>
                          <w:sz w:val="40"/>
                          <w:szCs w:val="40"/>
                        </w:rPr>
                        <w:t>Spring 202</w:t>
                      </w:r>
                      <w:r w:rsidR="00595AF9">
                        <w:rPr>
                          <w:rFonts w:ascii="Arial" w:hAnsi="Arial" w:cs="Arial"/>
                          <w:i/>
                          <w:iCs/>
                          <w:sz w:val="40"/>
                          <w:szCs w:val="40"/>
                        </w:rPr>
                        <w:t>3</w:t>
                      </w:r>
                    </w:p>
                    <w:p w14:paraId="529046C6" w14:textId="0521801E" w:rsidR="002A1A0F" w:rsidRDefault="003233CA" w:rsidP="004F4296">
                      <w:pPr>
                        <w:pStyle w:val="NoSpacing"/>
                        <w:rPr>
                          <w:i/>
                          <w:iCs/>
                        </w:rPr>
                      </w:pPr>
                      <w:r>
                        <w:rPr>
                          <w:rFonts w:ascii="Arial" w:hAnsi="Arial" w:cs="Arial"/>
                          <w:i/>
                          <w:iCs/>
                          <w:sz w:val="40"/>
                          <w:szCs w:val="40"/>
                        </w:rPr>
                        <w:t>Syllabus</w:t>
                      </w:r>
                      <w:r w:rsidR="004F4296">
                        <w:rPr>
                          <w:rFonts w:ascii="Arial" w:hAnsi="Arial" w:cs="Arial"/>
                          <w:i/>
                          <w:iCs/>
                          <w:sz w:val="40"/>
                          <w:szCs w:val="40"/>
                        </w:rPr>
                        <w:br/>
                        <w:t>China 202</w:t>
                      </w:r>
                      <w:r w:rsidR="00595AF9">
                        <w:rPr>
                          <w:rFonts w:ascii="Arial" w:hAnsi="Arial" w:cs="Arial"/>
                          <w:i/>
                          <w:iCs/>
                          <w:sz w:val="40"/>
                          <w:szCs w:val="40"/>
                        </w:rPr>
                        <w:t>3</w:t>
                      </w:r>
                    </w:p>
                  </w:txbxContent>
                </v:textbox>
                <w10:wrap anchorx="margin"/>
              </v:shape>
            </w:pict>
          </mc:Fallback>
        </mc:AlternateContent>
      </w:r>
      <w:r w:rsidR="003233CA">
        <w:rPr>
          <w:rFonts w:ascii="Arial" w:hAnsi="Arial" w:cs="Arial"/>
          <w:b/>
          <w:noProof/>
          <w:sz w:val="28"/>
          <w:szCs w:val="28"/>
          <w:u w:val="single"/>
        </w:rPr>
        <mc:AlternateContent>
          <mc:Choice Requires="wps">
            <w:drawing>
              <wp:anchor distT="0" distB="0" distL="114300" distR="114300" simplePos="0" relativeHeight="251659264" behindDoc="0" locked="0" layoutInCell="1" allowOverlap="1" wp14:anchorId="0B145721" wp14:editId="044E6872">
                <wp:simplePos x="0" y="0"/>
                <wp:positionH relativeFrom="column">
                  <wp:posOffset>47625</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3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8BEF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0" to="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" strokecolor="black [3213]" strokeweight="1.75pt"/>
            </w:pict>
          </mc:Fallback>
        </mc:AlternateContent>
      </w:r>
    </w:p>
    <w:p w14:paraId="229AF223" w14:textId="77777777" w:rsidR="002A1A0F" w:rsidRDefault="002A1A0F">
      <w:pPr>
        <w:pStyle w:val="NoSpacing"/>
        <w:jc w:val="center"/>
        <w:rPr>
          <w:rFonts w:ascii="Arial" w:hAnsi="Arial" w:cs="Arial"/>
        </w:rPr>
      </w:pPr>
    </w:p>
    <w:p w14:paraId="2D47EC74" w14:textId="77777777" w:rsidR="002A1A0F" w:rsidRDefault="002A1A0F">
      <w:pPr>
        <w:pStyle w:val="NoSpacing"/>
        <w:jc w:val="center"/>
        <w:rPr>
          <w:rFonts w:ascii="Arial" w:hAnsi="Arial" w:cs="Arial"/>
        </w:rPr>
      </w:pPr>
    </w:p>
    <w:p w14:paraId="3B46D969" w14:textId="77777777" w:rsidR="002A1A0F" w:rsidRDefault="002A1A0F">
      <w:pPr>
        <w:pStyle w:val="NoSpacing"/>
        <w:jc w:val="center"/>
        <w:rPr>
          <w:rFonts w:ascii="Arial" w:hAnsi="Arial" w:cs="Arial"/>
        </w:rPr>
      </w:pPr>
    </w:p>
    <w:p w14:paraId="280F5E9F" w14:textId="77777777" w:rsidR="002A1A0F" w:rsidRDefault="002A1A0F">
      <w:pPr>
        <w:pStyle w:val="NoSpacing"/>
        <w:jc w:val="center"/>
        <w:rPr>
          <w:rFonts w:ascii="Arial" w:hAnsi="Arial" w:cs="Arial"/>
        </w:rPr>
      </w:pPr>
    </w:p>
    <w:p w14:paraId="70ADCC8E" w14:textId="77777777" w:rsidR="002A1A0F" w:rsidRDefault="002A1A0F">
      <w:pPr>
        <w:pStyle w:val="NoSpacing"/>
        <w:rPr>
          <w:rFonts w:ascii="Arial" w:hAnsi="Arial" w:cs="Arial"/>
          <w:b/>
        </w:rPr>
      </w:pPr>
    </w:p>
    <w:p w14:paraId="568D58C6" w14:textId="77777777" w:rsidR="002A1A0F" w:rsidRDefault="002A1A0F">
      <w:pPr>
        <w:pStyle w:val="NoSpacing"/>
        <w:rPr>
          <w:rFonts w:ascii="Arial" w:hAnsi="Arial" w:cs="Arial"/>
          <w:b/>
        </w:rPr>
      </w:pPr>
    </w:p>
    <w:p w14:paraId="07938112" w14:textId="77777777" w:rsidR="002A1A0F" w:rsidRDefault="002A1A0F">
      <w:pPr>
        <w:pStyle w:val="NoSpacing"/>
        <w:rPr>
          <w:rFonts w:ascii="Arial" w:hAnsi="Arial" w:cs="Arial"/>
          <w:b/>
        </w:rPr>
      </w:pPr>
    </w:p>
    <w:p w14:paraId="40CB3A8C" w14:textId="77777777" w:rsidR="002A1A0F" w:rsidRDefault="002A1A0F">
      <w:pPr>
        <w:pStyle w:val="NoSpacing"/>
        <w:rPr>
          <w:rFonts w:ascii="Arial" w:hAnsi="Arial" w:cs="Arial"/>
          <w:b/>
        </w:rPr>
      </w:pPr>
    </w:p>
    <w:p w14:paraId="4F91F0BD" w14:textId="77777777" w:rsidR="002A1A0F" w:rsidRDefault="002A1A0F">
      <w:pPr>
        <w:pStyle w:val="NoSpacing"/>
        <w:rPr>
          <w:rFonts w:ascii="Arial" w:hAnsi="Arial" w:cs="Arial"/>
          <w:b/>
        </w:rPr>
      </w:pPr>
    </w:p>
    <w:p w14:paraId="2CCD615F" w14:textId="77777777" w:rsidR="002A1A0F" w:rsidRDefault="002A1A0F">
      <w:pPr>
        <w:pStyle w:val="NoSpacing"/>
        <w:rPr>
          <w:rFonts w:ascii="Arial" w:hAnsi="Arial" w:cs="Arial"/>
          <w:b/>
        </w:rPr>
      </w:pPr>
    </w:p>
    <w:p w14:paraId="5E1D43C4" w14:textId="77777777" w:rsidR="002A1A0F" w:rsidRDefault="002A1A0F">
      <w:pPr>
        <w:pStyle w:val="NoSpacing"/>
        <w:rPr>
          <w:rFonts w:ascii="Arial" w:hAnsi="Arial" w:cs="Arial"/>
          <w:b/>
          <w:sz w:val="28"/>
          <w:szCs w:val="28"/>
        </w:rPr>
      </w:pPr>
    </w:p>
    <w:p w14:paraId="23BD9045" w14:textId="2A5744C0" w:rsidR="002A1A0F" w:rsidRDefault="003233CA">
      <w:pPr>
        <w:pStyle w:val="NoSpacing"/>
        <w:rPr>
          <w:rFonts w:ascii="Arial" w:hAnsi="Arial" w:cs="Arial"/>
          <w:b/>
        </w:rPr>
      </w:pPr>
      <w:r>
        <w:rPr>
          <w:rFonts w:ascii="Arial" w:hAnsi="Arial" w:cs="Arial"/>
          <w:b/>
        </w:rPr>
        <w:t>Instructor</w:t>
      </w:r>
      <w:r>
        <w:rPr>
          <w:rFonts w:ascii="Arial" w:hAnsi="Arial" w:cs="Arial"/>
        </w:rPr>
        <w:t xml:space="preserve">: </w:t>
      </w:r>
      <w:r w:rsidR="00E6105D">
        <w:rPr>
          <w:rFonts w:ascii="Arial" w:hAnsi="Arial" w:cs="Arial"/>
        </w:rPr>
        <w:t>Ray Axmacher</w:t>
      </w:r>
    </w:p>
    <w:p w14:paraId="3A546748" w14:textId="238C06D1" w:rsidR="002A1A0F" w:rsidRDefault="003233CA">
      <w:pPr>
        <w:pStyle w:val="NoSpacing"/>
        <w:rPr>
          <w:rFonts w:ascii="Arial" w:hAnsi="Arial" w:cs="Arial"/>
        </w:rPr>
      </w:pPr>
      <w:r>
        <w:rPr>
          <w:rFonts w:ascii="Arial" w:hAnsi="Arial" w:cs="Arial"/>
          <w:b/>
        </w:rPr>
        <w:t>Title:</w:t>
      </w:r>
      <w:r>
        <w:rPr>
          <w:rFonts w:ascii="Arial" w:hAnsi="Arial" w:cs="Arial"/>
        </w:rPr>
        <w:t xml:space="preserve"> A</w:t>
      </w:r>
      <w:r w:rsidR="004F4296">
        <w:rPr>
          <w:rFonts w:ascii="Arial" w:hAnsi="Arial" w:cs="Arial"/>
        </w:rPr>
        <w:t xml:space="preserve">djunct </w:t>
      </w:r>
      <w:r>
        <w:rPr>
          <w:rFonts w:ascii="Arial" w:hAnsi="Arial" w:cs="Arial"/>
        </w:rPr>
        <w:t>Professor</w:t>
      </w:r>
    </w:p>
    <w:p w14:paraId="530B022F" w14:textId="6ABD0EBE" w:rsidR="002A1A0F" w:rsidRDefault="003233CA">
      <w:pPr>
        <w:pStyle w:val="NoSpacing"/>
        <w:rPr>
          <w:rFonts w:ascii="Arial" w:hAnsi="Arial" w:cs="Arial"/>
        </w:rPr>
      </w:pPr>
      <w:r>
        <w:rPr>
          <w:rFonts w:ascii="Arial" w:hAnsi="Arial" w:cs="Arial"/>
          <w:b/>
        </w:rPr>
        <w:t>Office:</w:t>
      </w:r>
      <w:r w:rsidR="004F4296">
        <w:rPr>
          <w:rFonts w:ascii="Arial" w:hAnsi="Arial" w:cs="Arial"/>
        </w:rPr>
        <w:t xml:space="preserve"> 718-429-6600</w:t>
      </w:r>
    </w:p>
    <w:p w14:paraId="35CDDAC9" w14:textId="1475B05E" w:rsidR="002A1A0F" w:rsidRDefault="003233CA">
      <w:pPr>
        <w:pStyle w:val="NoSpacing"/>
        <w:rPr>
          <w:rFonts w:ascii="Arial" w:hAnsi="Arial" w:cs="Arial"/>
        </w:rPr>
      </w:pPr>
      <w:r>
        <w:rPr>
          <w:rFonts w:ascii="Arial" w:hAnsi="Arial" w:cs="Arial"/>
          <w:b/>
        </w:rPr>
        <w:t>E-Mail</w:t>
      </w:r>
      <w:r>
        <w:rPr>
          <w:rFonts w:ascii="Arial" w:hAnsi="Arial" w:cs="Arial"/>
        </w:rPr>
        <w:t xml:space="preserve">: </w:t>
      </w:r>
      <w:r w:rsidR="00E6105D">
        <w:rPr>
          <w:rFonts w:ascii="Arial" w:hAnsi="Arial" w:cs="Arial"/>
        </w:rPr>
        <w:t>ray.axmacher</w:t>
      </w:r>
      <w:r>
        <w:rPr>
          <w:rFonts w:ascii="Arial" w:hAnsi="Arial" w:cs="Arial"/>
        </w:rPr>
        <w:t>@vaughn.edu</w:t>
      </w:r>
    </w:p>
    <w:p w14:paraId="354F2BE9" w14:textId="77777777" w:rsidR="002A1A0F" w:rsidRDefault="002A1A0F">
      <w:pPr>
        <w:pStyle w:val="NoSpacing"/>
        <w:rPr>
          <w:rFonts w:ascii="Arial" w:hAnsi="Arial" w:cs="Arial"/>
        </w:rPr>
      </w:pPr>
    </w:p>
    <w:p w14:paraId="395449C9" w14:textId="44BE4F8F" w:rsidR="002A1A0F" w:rsidRDefault="003233CA">
      <w:pPr>
        <w:pStyle w:val="NoSpacing"/>
        <w:rPr>
          <w:rFonts w:ascii="Arial" w:hAnsi="Arial" w:cs="Arial"/>
        </w:rPr>
      </w:pPr>
      <w:r>
        <w:rPr>
          <w:rFonts w:ascii="Arial" w:hAnsi="Arial" w:cs="Arial"/>
          <w:b/>
        </w:rPr>
        <w:t xml:space="preserve">Office Hours: </w:t>
      </w:r>
      <w:r w:rsidR="00E6105D">
        <w:rPr>
          <w:rFonts w:ascii="Arial" w:hAnsi="Arial" w:cs="Arial"/>
        </w:rPr>
        <w:t>B</w:t>
      </w:r>
      <w:r>
        <w:rPr>
          <w:rFonts w:ascii="Arial" w:hAnsi="Arial" w:cs="Arial"/>
        </w:rPr>
        <w:t>y appointment</w:t>
      </w:r>
      <w:r w:rsidR="00C8017B">
        <w:rPr>
          <w:rFonts w:ascii="Arial" w:hAnsi="Arial" w:cs="Arial"/>
        </w:rPr>
        <w:t>.  Email to me your available times</w:t>
      </w:r>
      <w:r w:rsidR="00E6105D">
        <w:rPr>
          <w:rFonts w:ascii="Arial" w:hAnsi="Arial" w:cs="Arial"/>
        </w:rPr>
        <w:t>.</w:t>
      </w:r>
    </w:p>
    <w:p w14:paraId="719F6A13" w14:textId="77777777" w:rsidR="002A1A0F" w:rsidRDefault="00000000">
      <w:pPr>
        <w:pStyle w:val="NoSpacing"/>
        <w:rPr>
          <w:rFonts w:ascii="Arial" w:hAnsi="Arial" w:cs="Arial"/>
        </w:rPr>
      </w:pPr>
      <w:r>
        <w:rPr>
          <w:rFonts w:ascii="Arial" w:hAnsi="Arial" w:cs="Arial"/>
        </w:rPr>
        <w:pict w14:anchorId="02CBA9D6">
          <v:rect id="_x0000_i1025" style="width:0;height:1.5pt" o:hralign="center" o:hrstd="t" o:hr="t" fillcolor="#a0a0a0" stroked="f"/>
        </w:pict>
      </w:r>
    </w:p>
    <w:p w14:paraId="0BB554BD" w14:textId="77777777" w:rsidR="002A1A0F" w:rsidRDefault="002A1A0F">
      <w:pPr>
        <w:pStyle w:val="NoSpacing"/>
        <w:rPr>
          <w:rFonts w:ascii="Arial" w:hAnsi="Arial" w:cs="Arial"/>
          <w:sz w:val="28"/>
          <w:szCs w:val="28"/>
        </w:rPr>
      </w:pPr>
    </w:p>
    <w:p w14:paraId="1B38F35A" w14:textId="77777777" w:rsidR="002A1A0F" w:rsidRDefault="003233CA">
      <w:pPr>
        <w:pStyle w:val="NoSpacing"/>
        <w:rPr>
          <w:rFonts w:ascii="Arial" w:hAnsi="Arial" w:cs="Arial"/>
          <w:b/>
          <w:sz w:val="28"/>
          <w:u w:val="single"/>
        </w:rPr>
      </w:pPr>
      <w:r>
        <w:rPr>
          <w:rFonts w:ascii="Arial" w:hAnsi="Arial" w:cs="Arial"/>
          <w:b/>
          <w:sz w:val="28"/>
          <w:u w:val="single"/>
        </w:rPr>
        <w:t>Course Description</w:t>
      </w:r>
    </w:p>
    <w:p w14:paraId="72DC949D" w14:textId="77777777" w:rsidR="002A1A0F" w:rsidRDefault="002A1A0F">
      <w:pPr>
        <w:pStyle w:val="NoSpacing"/>
        <w:rPr>
          <w:rFonts w:ascii="Arial" w:hAnsi="Arial" w:cs="Arial"/>
          <w:i/>
        </w:rPr>
      </w:pPr>
    </w:p>
    <w:p w14:paraId="133E51D6" w14:textId="37C722CA" w:rsidR="002A1A0F" w:rsidRDefault="003233CA">
      <w:pPr>
        <w:pStyle w:val="NoSpacing"/>
        <w:rPr>
          <w:rFonts w:ascii="Arial" w:hAnsi="Arial" w:cs="Arial"/>
        </w:rPr>
      </w:pPr>
      <w:r>
        <w:rPr>
          <w:rFonts w:ascii="Arial" w:hAnsi="Arial" w:cs="Arial"/>
        </w:rPr>
        <w:t xml:space="preserve">As individuals, we have spent most of our lives in organizations (from schools, and sport and communities’ activities).  Our work life will also involve working in and for organizations and, very likely at some point, (for some of you) creating your own business enterprise and </w:t>
      </w:r>
      <w:r w:rsidR="00724FB5">
        <w:rPr>
          <w:rFonts w:ascii="Arial" w:hAnsi="Arial" w:cs="Arial"/>
        </w:rPr>
        <w:t>/o</w:t>
      </w:r>
      <w:r>
        <w:rPr>
          <w:rFonts w:ascii="Arial" w:hAnsi="Arial" w:cs="Arial"/>
        </w:rPr>
        <w:t xml:space="preserve">r a service organization to help your community.  </w:t>
      </w:r>
    </w:p>
    <w:p w14:paraId="58D62986" w14:textId="77777777" w:rsidR="002A1A0F" w:rsidRDefault="002A1A0F">
      <w:pPr>
        <w:pStyle w:val="NoSpacing"/>
        <w:rPr>
          <w:rFonts w:ascii="Arial" w:hAnsi="Arial" w:cs="Arial"/>
        </w:rPr>
      </w:pPr>
    </w:p>
    <w:p w14:paraId="2B03EF05" w14:textId="37CFC92D" w:rsidR="002A1A0F" w:rsidRDefault="003233CA">
      <w:pPr>
        <w:pStyle w:val="NoSpacing"/>
        <w:rPr>
          <w:rFonts w:ascii="Arial" w:hAnsi="Arial" w:cs="Arial"/>
        </w:rPr>
      </w:pPr>
      <w:r>
        <w:rPr>
          <w:rFonts w:ascii="Arial" w:hAnsi="Arial" w:cs="Arial"/>
        </w:rPr>
        <w:t xml:space="preserve">The purpose of this course is to help you understand how people and </w:t>
      </w:r>
      <w:r w:rsidR="00D4531D">
        <w:rPr>
          <w:rFonts w:ascii="Arial" w:hAnsi="Arial" w:cs="Arial"/>
        </w:rPr>
        <w:t>organization’s</w:t>
      </w:r>
      <w:r>
        <w:rPr>
          <w:rFonts w:ascii="Arial" w:hAnsi="Arial" w:cs="Arial"/>
        </w:rPr>
        <w:t xml:space="preserve"> function, based on the latest social science research on work, workers, and organizations. Topics </w:t>
      </w:r>
      <w:proofErr w:type="gramStart"/>
      <w:r>
        <w:rPr>
          <w:rFonts w:ascii="Arial" w:hAnsi="Arial" w:cs="Arial"/>
        </w:rPr>
        <w:t>include:</w:t>
      </w:r>
      <w:proofErr w:type="gramEnd"/>
      <w:r>
        <w:rPr>
          <w:rFonts w:ascii="Arial" w:hAnsi="Arial" w:cs="Arial"/>
        </w:rPr>
        <w:t xml:space="preserve"> motivation, morale, leadership effectiveness, interpersonal dynamics and communications.</w:t>
      </w:r>
    </w:p>
    <w:p w14:paraId="50F55786" w14:textId="77777777" w:rsidR="002A1A0F" w:rsidRDefault="003233CA">
      <w:pPr>
        <w:tabs>
          <w:tab w:val="left" w:pos="432"/>
        </w:tabs>
        <w:spacing w:before="120"/>
        <w:ind w:right="18"/>
        <w:rPr>
          <w:rFonts w:ascii="Arial" w:hAnsi="Arial" w:cs="Arial"/>
        </w:rPr>
      </w:pPr>
      <w:r>
        <w:rPr>
          <w:rFonts w:ascii="Arial" w:hAnsi="Arial" w:cs="Arial"/>
        </w:rPr>
        <w:t>Credits: 3</w:t>
      </w:r>
    </w:p>
    <w:p w14:paraId="6F2B9F2C" w14:textId="77777777" w:rsidR="002A1A0F" w:rsidRDefault="003233CA">
      <w:pPr>
        <w:tabs>
          <w:tab w:val="left" w:pos="432"/>
        </w:tabs>
        <w:spacing w:before="120"/>
        <w:ind w:right="18"/>
        <w:rPr>
          <w:rFonts w:ascii="Arial" w:hAnsi="Arial" w:cs="Arial"/>
          <w:smallCaps/>
        </w:rPr>
      </w:pPr>
      <w:r>
        <w:rPr>
          <w:rFonts w:ascii="Arial" w:hAnsi="Arial" w:cs="Arial"/>
        </w:rPr>
        <w:t>Grading System: Letter Grade</w:t>
      </w:r>
    </w:p>
    <w:p w14:paraId="77863F9C" w14:textId="77777777" w:rsidR="002A1A0F" w:rsidRDefault="003233CA">
      <w:pPr>
        <w:pStyle w:val="NoSpacing"/>
        <w:rPr>
          <w:rFonts w:ascii="Arial" w:hAnsi="Arial" w:cs="Arial"/>
          <w:b/>
          <w:sz w:val="28"/>
          <w:u w:val="single"/>
        </w:rPr>
      </w:pPr>
      <w:r>
        <w:rPr>
          <w:rFonts w:ascii="Arial" w:hAnsi="Arial" w:cs="Arial"/>
          <w:b/>
          <w:sz w:val="28"/>
          <w:u w:val="single"/>
        </w:rPr>
        <w:t>Prerequisites</w:t>
      </w:r>
    </w:p>
    <w:p w14:paraId="744341C6" w14:textId="77777777" w:rsidR="002A1A0F" w:rsidRDefault="002A1A0F">
      <w:pPr>
        <w:pStyle w:val="NoSpacing"/>
        <w:rPr>
          <w:rFonts w:ascii="Arial" w:hAnsi="Arial" w:cs="Arial"/>
          <w:i/>
        </w:rPr>
      </w:pPr>
    </w:p>
    <w:p w14:paraId="533F3DBE"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MGT 110</w:t>
      </w:r>
    </w:p>
    <w:p w14:paraId="3C3082C2" w14:textId="77777777" w:rsidR="002A1A0F" w:rsidRDefault="002A1A0F">
      <w:pPr>
        <w:pStyle w:val="NoSpacing"/>
        <w:rPr>
          <w:rFonts w:ascii="Arial" w:hAnsi="Arial" w:cs="Arial"/>
          <w:b/>
          <w:sz w:val="28"/>
          <w:u w:val="single"/>
        </w:rPr>
      </w:pPr>
    </w:p>
    <w:p w14:paraId="2C151310" w14:textId="77777777" w:rsidR="002A1A0F" w:rsidRDefault="003233CA">
      <w:pPr>
        <w:pStyle w:val="NoSpacing"/>
        <w:rPr>
          <w:rFonts w:ascii="Arial" w:hAnsi="Arial" w:cs="Arial"/>
          <w:b/>
          <w:sz w:val="28"/>
          <w:u w:val="single"/>
        </w:rPr>
      </w:pPr>
      <w:r>
        <w:rPr>
          <w:rFonts w:ascii="Arial" w:hAnsi="Arial" w:cs="Arial"/>
          <w:b/>
          <w:sz w:val="28"/>
          <w:u w:val="single"/>
        </w:rPr>
        <w:t>Course Objectives</w:t>
      </w:r>
    </w:p>
    <w:p w14:paraId="3F890456" w14:textId="77777777" w:rsidR="002A1A0F" w:rsidRDefault="003233CA">
      <w:pPr>
        <w:pStyle w:val="Heading7"/>
        <w:rPr>
          <w:rFonts w:ascii="Arial" w:hAnsi="Arial" w:cs="Arial"/>
          <w:sz w:val="22"/>
          <w:szCs w:val="22"/>
        </w:rPr>
      </w:pPr>
      <w:r>
        <w:rPr>
          <w:rFonts w:ascii="Arial" w:hAnsi="Arial" w:cs="Arial"/>
          <w:sz w:val="22"/>
          <w:szCs w:val="22"/>
        </w:rPr>
        <w:t>After successful completion of this course, students will understand:</w:t>
      </w:r>
    </w:p>
    <w:p w14:paraId="06782193"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Terminology associated with organizational behavior</w:t>
      </w:r>
    </w:p>
    <w:p w14:paraId="49ACBF12"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The systems approach as applied to human and organizational behavior</w:t>
      </w:r>
    </w:p>
    <w:p w14:paraId="032AF800"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How workers and managers influence individual and group motivation and behavior</w:t>
      </w:r>
    </w:p>
    <w:p w14:paraId="2278BF0A"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The impact of diversity and globalization issues facing organizations</w:t>
      </w:r>
    </w:p>
    <w:p w14:paraId="0D45AE77"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Related topics such as leadership and the use of teams in organizations</w:t>
      </w:r>
    </w:p>
    <w:p w14:paraId="4542CED1"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Organizational structure, organizational culture and managing change</w:t>
      </w:r>
    </w:p>
    <w:p w14:paraId="2F04FB9F" w14:textId="77777777" w:rsidR="002A1A0F" w:rsidRDefault="002A1A0F">
      <w:pPr>
        <w:pStyle w:val="NoSpacing"/>
        <w:rPr>
          <w:rFonts w:ascii="Arial" w:hAnsi="Arial" w:cs="Arial"/>
          <w:b/>
          <w:sz w:val="28"/>
          <w:u w:val="single"/>
        </w:rPr>
      </w:pPr>
    </w:p>
    <w:p w14:paraId="6D35D87A" w14:textId="77777777" w:rsidR="002A1A0F" w:rsidRDefault="003233CA">
      <w:pPr>
        <w:pStyle w:val="NoSpacing"/>
        <w:rPr>
          <w:rFonts w:ascii="Arial" w:hAnsi="Arial" w:cs="Arial"/>
          <w:b/>
          <w:sz w:val="28"/>
          <w:u w:val="single"/>
        </w:rPr>
      </w:pPr>
      <w:r>
        <w:rPr>
          <w:rFonts w:ascii="Arial" w:hAnsi="Arial" w:cs="Arial"/>
          <w:b/>
          <w:sz w:val="28"/>
          <w:u w:val="single"/>
        </w:rPr>
        <w:lastRenderedPageBreak/>
        <w:t>Course Outcomes</w:t>
      </w:r>
    </w:p>
    <w:p w14:paraId="45BEB8BB" w14:textId="77777777" w:rsidR="002A1A0F" w:rsidRDefault="003233CA">
      <w:pPr>
        <w:pStyle w:val="Heading7"/>
        <w:rPr>
          <w:rFonts w:ascii="Arial" w:hAnsi="Arial" w:cs="Arial"/>
          <w:sz w:val="22"/>
          <w:szCs w:val="22"/>
        </w:rPr>
      </w:pPr>
      <w:r>
        <w:rPr>
          <w:rFonts w:ascii="Arial" w:hAnsi="Arial" w:cs="Arial"/>
          <w:sz w:val="22"/>
          <w:szCs w:val="22"/>
        </w:rPr>
        <w:t>After successful completion of this course, students will have the ability to:</w:t>
      </w:r>
    </w:p>
    <w:p w14:paraId="40C1B3E0"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 xml:space="preserve">Apply management skills and awareness of organizational behavior </w:t>
      </w:r>
    </w:p>
    <w:p w14:paraId="621E7F53"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 xml:space="preserve">Relate learnings to real life business situations and interactions.  </w:t>
      </w:r>
    </w:p>
    <w:p w14:paraId="47078305"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Be more proficient communicators, both in oral and written communication skills</w:t>
      </w:r>
    </w:p>
    <w:p w14:paraId="063A37ED" w14:textId="77777777" w:rsidR="002A1A0F" w:rsidRDefault="003233CA">
      <w:pPr>
        <w:pStyle w:val="BodyText3"/>
        <w:numPr>
          <w:ilvl w:val="0"/>
          <w:numId w:val="1"/>
        </w:numPr>
        <w:tabs>
          <w:tab w:val="clear" w:pos="720"/>
          <w:tab w:val="left" w:pos="540"/>
        </w:tabs>
        <w:ind w:left="540" w:hanging="180"/>
        <w:rPr>
          <w:rFonts w:ascii="Arial" w:hAnsi="Arial" w:cs="Arial"/>
          <w:sz w:val="22"/>
          <w:szCs w:val="22"/>
        </w:rPr>
      </w:pPr>
      <w:r>
        <w:rPr>
          <w:rFonts w:ascii="Arial" w:hAnsi="Arial" w:cs="Arial"/>
          <w:sz w:val="22"/>
          <w:szCs w:val="22"/>
        </w:rPr>
        <w:t>Apply the learning objectives listed for each session of the course</w:t>
      </w:r>
    </w:p>
    <w:p w14:paraId="0280422A" w14:textId="77777777" w:rsidR="002A1A0F" w:rsidRDefault="002A1A0F">
      <w:pPr>
        <w:pStyle w:val="NoSpacing"/>
        <w:rPr>
          <w:rFonts w:ascii="Arial" w:hAnsi="Arial" w:cs="Arial"/>
          <w:b/>
          <w:sz w:val="28"/>
          <w:u w:val="single"/>
        </w:rPr>
      </w:pPr>
    </w:p>
    <w:p w14:paraId="0D76E82E" w14:textId="77777777" w:rsidR="002A1A0F" w:rsidRDefault="003233CA">
      <w:pPr>
        <w:pStyle w:val="NoSpacing"/>
        <w:rPr>
          <w:rFonts w:ascii="Arial" w:hAnsi="Arial" w:cs="Arial"/>
          <w:b/>
          <w:sz w:val="28"/>
          <w:u w:val="single"/>
        </w:rPr>
      </w:pPr>
      <w:r>
        <w:rPr>
          <w:rFonts w:ascii="Arial" w:hAnsi="Arial" w:cs="Arial"/>
          <w:b/>
          <w:sz w:val="28"/>
          <w:u w:val="single"/>
        </w:rPr>
        <w:t>Course Requirements</w:t>
      </w:r>
    </w:p>
    <w:p w14:paraId="25B5D28E" w14:textId="77777777" w:rsidR="002A1A0F" w:rsidRDefault="002A1A0F">
      <w:pPr>
        <w:pStyle w:val="NoSpacing"/>
        <w:rPr>
          <w:rFonts w:ascii="Arial" w:hAnsi="Arial" w:cs="Arial"/>
        </w:rPr>
      </w:pPr>
    </w:p>
    <w:p w14:paraId="2D86ED77" w14:textId="5763E078" w:rsidR="00CF15E1" w:rsidRDefault="00CF15E1" w:rsidP="00CF15E1">
      <w:pPr>
        <w:pStyle w:val="DefaultText"/>
        <w:rPr>
          <w:rFonts w:ascii="Arial" w:hAnsi="Arial" w:cs="Arial"/>
          <w:sz w:val="22"/>
          <w:szCs w:val="22"/>
        </w:rPr>
      </w:pPr>
      <w:r w:rsidRPr="00ED41AD">
        <w:rPr>
          <w:rFonts w:ascii="Arial" w:hAnsi="Arial" w:cs="Arial"/>
          <w:sz w:val="22"/>
          <w:szCs w:val="22"/>
        </w:rPr>
        <w:t>A</w:t>
      </w:r>
      <w:r>
        <w:rPr>
          <w:rFonts w:ascii="Arial" w:hAnsi="Arial" w:cs="Arial"/>
          <w:sz w:val="22"/>
          <w:szCs w:val="22"/>
        </w:rPr>
        <w:t xml:space="preserve">ll assignments are based on </w:t>
      </w:r>
      <w:r w:rsidRPr="00ED41AD">
        <w:rPr>
          <w:rFonts w:ascii="Arial" w:hAnsi="Arial" w:cs="Arial"/>
          <w:sz w:val="22"/>
          <w:szCs w:val="22"/>
        </w:rPr>
        <w:t xml:space="preserve">comprehension and utilization of concepts and their applications incorporated in the assigned material. Those concepts and applications are represented by key terms, which are printed on darker backgrounds </w:t>
      </w:r>
      <w:r w:rsidR="00724FB5">
        <w:rPr>
          <w:rFonts w:ascii="Arial" w:hAnsi="Arial" w:cs="Arial"/>
          <w:sz w:val="22"/>
          <w:szCs w:val="22"/>
        </w:rPr>
        <w:t>at</w:t>
      </w:r>
      <w:r w:rsidRPr="00ED41AD">
        <w:rPr>
          <w:rFonts w:ascii="Arial" w:hAnsi="Arial" w:cs="Arial"/>
          <w:sz w:val="22"/>
          <w:szCs w:val="22"/>
        </w:rPr>
        <w:t xml:space="preserve"> the </w:t>
      </w:r>
      <w:r w:rsidR="00724FB5">
        <w:rPr>
          <w:rFonts w:ascii="Arial" w:hAnsi="Arial" w:cs="Arial"/>
          <w:sz w:val="22"/>
          <w:szCs w:val="22"/>
        </w:rPr>
        <w:t xml:space="preserve">left side </w:t>
      </w:r>
      <w:r w:rsidRPr="00ED41AD">
        <w:rPr>
          <w:rFonts w:ascii="Arial" w:hAnsi="Arial" w:cs="Arial"/>
          <w:sz w:val="22"/>
          <w:szCs w:val="22"/>
        </w:rPr>
        <w:t xml:space="preserve">of </w:t>
      </w:r>
      <w:r>
        <w:rPr>
          <w:rFonts w:ascii="Arial" w:hAnsi="Arial" w:cs="Arial"/>
          <w:sz w:val="22"/>
          <w:szCs w:val="22"/>
        </w:rPr>
        <w:t xml:space="preserve">the </w:t>
      </w:r>
      <w:r w:rsidRPr="00ED41AD">
        <w:rPr>
          <w:rFonts w:ascii="Arial" w:hAnsi="Arial" w:cs="Arial"/>
          <w:sz w:val="22"/>
          <w:szCs w:val="22"/>
        </w:rPr>
        <w:t xml:space="preserve">textbook’s pages. </w:t>
      </w:r>
    </w:p>
    <w:p w14:paraId="2C50B018" w14:textId="77777777" w:rsidR="00CF15E1" w:rsidRPr="00077712" w:rsidRDefault="00CF15E1" w:rsidP="00CF15E1">
      <w:pPr>
        <w:pStyle w:val="DefaultText"/>
        <w:rPr>
          <w:rFonts w:ascii="Arial" w:hAnsi="Arial" w:cs="Arial"/>
          <w:sz w:val="22"/>
          <w:szCs w:val="22"/>
        </w:rPr>
      </w:pPr>
    </w:p>
    <w:p w14:paraId="2E805599" w14:textId="73C2D2E7" w:rsidR="00CF15E1" w:rsidRPr="00077712" w:rsidRDefault="00CF15E1" w:rsidP="00CF15E1">
      <w:pPr>
        <w:pStyle w:val="DefaultText"/>
        <w:rPr>
          <w:rFonts w:ascii="Arial" w:hAnsi="Arial" w:cs="Arial"/>
          <w:sz w:val="22"/>
          <w:szCs w:val="22"/>
        </w:rPr>
      </w:pPr>
      <w:r>
        <w:rPr>
          <w:rFonts w:ascii="Arial" w:hAnsi="Arial" w:cs="Arial"/>
          <w:sz w:val="22"/>
          <w:szCs w:val="22"/>
        </w:rPr>
        <w:t>G</w:t>
      </w:r>
      <w:r w:rsidRPr="00A65279">
        <w:rPr>
          <w:rFonts w:ascii="Arial" w:hAnsi="Arial" w:cs="Arial"/>
          <w:sz w:val="22"/>
          <w:szCs w:val="22"/>
        </w:rPr>
        <w:t>rades for assignments are based not only on the completion of</w:t>
      </w:r>
      <w:r>
        <w:rPr>
          <w:rFonts w:ascii="Arial" w:hAnsi="Arial" w:cs="Arial"/>
          <w:sz w:val="22"/>
          <w:szCs w:val="22"/>
        </w:rPr>
        <w:t xml:space="preserve"> the assignment and quality of</w:t>
      </w:r>
      <w:r w:rsidRPr="00A65279">
        <w:rPr>
          <w:rFonts w:ascii="Arial" w:hAnsi="Arial" w:cs="Arial"/>
          <w:sz w:val="22"/>
          <w:szCs w:val="22"/>
        </w:rPr>
        <w:t xml:space="preserve"> work produced.  The higher the</w:t>
      </w:r>
      <w:r>
        <w:rPr>
          <w:rFonts w:ascii="Arial" w:hAnsi="Arial" w:cs="Arial"/>
          <w:sz w:val="22"/>
          <w:szCs w:val="22"/>
        </w:rPr>
        <w:t xml:space="preserve"> </w:t>
      </w:r>
      <w:r w:rsidRPr="00A65279">
        <w:rPr>
          <w:rFonts w:ascii="Arial" w:hAnsi="Arial" w:cs="Arial"/>
          <w:sz w:val="22"/>
          <w:szCs w:val="22"/>
        </w:rPr>
        <w:t>quality</w:t>
      </w:r>
      <w:r>
        <w:rPr>
          <w:rFonts w:ascii="Arial" w:hAnsi="Arial" w:cs="Arial"/>
          <w:sz w:val="22"/>
          <w:szCs w:val="22"/>
        </w:rPr>
        <w:t xml:space="preserve"> </w:t>
      </w:r>
      <w:r w:rsidRPr="00A65279">
        <w:rPr>
          <w:rFonts w:ascii="Arial" w:hAnsi="Arial" w:cs="Arial"/>
          <w:sz w:val="22"/>
          <w:szCs w:val="22"/>
        </w:rPr>
        <w:t>of sk</w:t>
      </w:r>
      <w:r>
        <w:rPr>
          <w:rFonts w:ascii="Arial" w:hAnsi="Arial" w:cs="Arial"/>
          <w:sz w:val="22"/>
          <w:szCs w:val="22"/>
        </w:rPr>
        <w:t xml:space="preserve">ills and abilities demonstrated </w:t>
      </w:r>
      <w:r w:rsidRPr="00A65279">
        <w:rPr>
          <w:rFonts w:ascii="Arial" w:hAnsi="Arial" w:cs="Arial"/>
          <w:sz w:val="22"/>
          <w:szCs w:val="22"/>
        </w:rPr>
        <w:t>in areas such as expression and depth of thought, organization, writing, research, reporting, and observation, the higher the grade given to the assignment.   All written assignments will be completed using the style guide.</w:t>
      </w:r>
    </w:p>
    <w:p w14:paraId="0C608FFF" w14:textId="77777777" w:rsidR="00CF15E1" w:rsidRDefault="00CF15E1" w:rsidP="00CF15E1">
      <w:pPr>
        <w:pStyle w:val="DefaultText"/>
        <w:ind w:left="720"/>
        <w:rPr>
          <w:rFonts w:ascii="Arial" w:hAnsi="Arial" w:cs="Arial"/>
          <w:b/>
          <w:sz w:val="22"/>
          <w:szCs w:val="22"/>
        </w:rPr>
      </w:pPr>
    </w:p>
    <w:p w14:paraId="670EE20D" w14:textId="77777777" w:rsidR="00234C93" w:rsidRPr="00234C93" w:rsidRDefault="00234C93" w:rsidP="00234C93">
      <w:pPr>
        <w:spacing w:after="0" w:line="240" w:lineRule="auto"/>
      </w:pPr>
    </w:p>
    <w:p w14:paraId="08230E96" w14:textId="1A1758D7" w:rsidR="00CF15E1" w:rsidRPr="00077712" w:rsidRDefault="00023D8C" w:rsidP="006528A9">
      <w:pPr>
        <w:pStyle w:val="DefaultText"/>
        <w:rPr>
          <w:rFonts w:ascii="Arial" w:hAnsi="Arial" w:cs="Arial"/>
          <w:b/>
          <w:sz w:val="22"/>
          <w:szCs w:val="22"/>
        </w:rPr>
      </w:pPr>
      <w:r>
        <w:rPr>
          <w:rFonts w:ascii="Arial" w:hAnsi="Arial" w:cs="Arial"/>
          <w:b/>
          <w:sz w:val="22"/>
          <w:szCs w:val="22"/>
        </w:rPr>
        <w:t>Weekly Chapter Reviews and Quizzes</w:t>
      </w:r>
    </w:p>
    <w:p w14:paraId="43F3380E" w14:textId="77777777" w:rsidR="00CF15E1" w:rsidRPr="00ED41AD" w:rsidRDefault="00CF15E1" w:rsidP="006528A9">
      <w:pPr>
        <w:pStyle w:val="DefaultText"/>
        <w:rPr>
          <w:rFonts w:ascii="Arial" w:hAnsi="Arial" w:cs="Arial"/>
          <w:sz w:val="22"/>
          <w:szCs w:val="22"/>
        </w:rPr>
      </w:pPr>
    </w:p>
    <w:p w14:paraId="3F75BF4D" w14:textId="2CFC6D2E" w:rsidR="005A2AF9" w:rsidRDefault="00023D8C" w:rsidP="004457AA">
      <w:pPr>
        <w:pStyle w:val="DefaultText"/>
        <w:rPr>
          <w:rFonts w:ascii="Arial" w:hAnsi="Arial" w:cs="Arial"/>
          <w:b/>
          <w:sz w:val="22"/>
          <w:szCs w:val="22"/>
        </w:rPr>
      </w:pPr>
      <w:r>
        <w:rPr>
          <w:rFonts w:ascii="Arial" w:hAnsi="Arial" w:cs="Arial"/>
          <w:sz w:val="22"/>
          <w:szCs w:val="22"/>
        </w:rPr>
        <w:t xml:space="preserve">Prior to class every week, you are to review and answer for yourself the </w:t>
      </w:r>
      <w:r>
        <w:rPr>
          <w:rFonts w:ascii="Arial" w:hAnsi="Arial" w:cs="Arial"/>
          <w:b/>
        </w:rPr>
        <w:t xml:space="preserve">“Question for Review” </w:t>
      </w:r>
      <w:r w:rsidRPr="007631E7">
        <w:rPr>
          <w:rFonts w:ascii="Arial" w:hAnsi="Arial" w:cs="Arial"/>
          <w:bCs/>
        </w:rPr>
        <w:t xml:space="preserve">at </w:t>
      </w:r>
      <w:r>
        <w:rPr>
          <w:rFonts w:ascii="Arial" w:hAnsi="Arial" w:cs="Arial"/>
          <w:bCs/>
        </w:rPr>
        <w:t>end of each Chapter</w:t>
      </w:r>
      <w:r w:rsidR="005A2AF9">
        <w:rPr>
          <w:rFonts w:ascii="Arial" w:hAnsi="Arial" w:cs="Arial"/>
          <w:bCs/>
        </w:rPr>
        <w:t>.</w:t>
      </w:r>
      <w:r w:rsidR="001671CC">
        <w:rPr>
          <w:rFonts w:ascii="Arial" w:hAnsi="Arial" w:cs="Arial"/>
          <w:bCs/>
        </w:rPr>
        <w:t xml:space="preserve"> T</w:t>
      </w:r>
      <w:r w:rsidR="005A2AF9">
        <w:rPr>
          <w:rFonts w:ascii="Arial" w:hAnsi="Arial" w:cs="Arial"/>
          <w:bCs/>
        </w:rPr>
        <w:t xml:space="preserve">hese questions will be the basis for a </w:t>
      </w:r>
      <w:proofErr w:type="gramStart"/>
      <w:r w:rsidR="005A2AF9">
        <w:rPr>
          <w:rFonts w:ascii="Arial" w:hAnsi="Arial" w:cs="Arial"/>
          <w:bCs/>
        </w:rPr>
        <w:t>quiz</w:t>
      </w:r>
      <w:r w:rsidR="004457AA">
        <w:rPr>
          <w:rFonts w:ascii="Arial" w:hAnsi="Arial" w:cs="Arial"/>
          <w:bCs/>
        </w:rPr>
        <w:t>zes</w:t>
      </w:r>
      <w:proofErr w:type="gramEnd"/>
      <w:r w:rsidR="004457AA">
        <w:rPr>
          <w:rFonts w:ascii="Arial" w:hAnsi="Arial" w:cs="Arial"/>
          <w:bCs/>
        </w:rPr>
        <w:t xml:space="preserve"> in accordance with the Course Schedule set out below.</w:t>
      </w:r>
      <w:r w:rsidR="006E4771">
        <w:rPr>
          <w:rFonts w:ascii="Arial" w:hAnsi="Arial" w:cs="Arial"/>
          <w:bCs/>
        </w:rPr>
        <w:br/>
      </w:r>
      <w:r w:rsidR="006E4771">
        <w:rPr>
          <w:rFonts w:ascii="Arial" w:hAnsi="Arial" w:cs="Arial"/>
          <w:bCs/>
        </w:rPr>
        <w:br/>
      </w:r>
    </w:p>
    <w:p w14:paraId="16CAC0A1" w14:textId="2338CCB1" w:rsidR="002A1A0F" w:rsidRDefault="005A2AF9" w:rsidP="006528A9">
      <w:pPr>
        <w:pStyle w:val="DefaultText"/>
        <w:rPr>
          <w:rFonts w:ascii="Arial" w:hAnsi="Arial" w:cs="Arial"/>
          <w:b/>
          <w:sz w:val="22"/>
          <w:szCs w:val="22"/>
        </w:rPr>
      </w:pPr>
      <w:r>
        <w:rPr>
          <w:rFonts w:ascii="Arial" w:hAnsi="Arial" w:cs="Arial"/>
          <w:b/>
          <w:sz w:val="22"/>
          <w:szCs w:val="22"/>
        </w:rPr>
        <w:t>Examinations</w:t>
      </w:r>
      <w:r>
        <w:rPr>
          <w:rFonts w:ascii="Arial" w:hAnsi="Arial" w:cs="Arial"/>
          <w:b/>
          <w:sz w:val="22"/>
          <w:szCs w:val="22"/>
        </w:rPr>
        <w:tab/>
      </w:r>
    </w:p>
    <w:p w14:paraId="0D3F94BB" w14:textId="6C92A484" w:rsidR="002A1A0F" w:rsidRDefault="005A2AF9" w:rsidP="006528A9">
      <w:pPr>
        <w:pStyle w:val="DefaultText"/>
        <w:rPr>
          <w:rFonts w:ascii="Arial" w:hAnsi="Arial" w:cs="Arial"/>
          <w:b/>
          <w:sz w:val="22"/>
          <w:szCs w:val="22"/>
        </w:rPr>
      </w:pPr>
      <w:r>
        <w:rPr>
          <w:rFonts w:ascii="Arial" w:hAnsi="Arial" w:cs="Arial"/>
          <w:b/>
          <w:sz w:val="22"/>
          <w:szCs w:val="22"/>
        </w:rPr>
        <w:tab/>
      </w:r>
      <w:r>
        <w:rPr>
          <w:rFonts w:ascii="Arial" w:hAnsi="Arial" w:cs="Arial"/>
          <w:b/>
          <w:sz w:val="22"/>
          <w:szCs w:val="22"/>
        </w:rPr>
        <w:tab/>
      </w:r>
    </w:p>
    <w:p w14:paraId="5B397A56" w14:textId="395F5324" w:rsidR="002A1A0F" w:rsidRDefault="003233CA" w:rsidP="006528A9">
      <w:pPr>
        <w:pStyle w:val="DefaultText"/>
        <w:rPr>
          <w:rFonts w:ascii="Arial" w:hAnsi="Arial" w:cs="Arial"/>
          <w:sz w:val="22"/>
          <w:szCs w:val="22"/>
        </w:rPr>
      </w:pPr>
      <w:r>
        <w:rPr>
          <w:rFonts w:ascii="Arial" w:hAnsi="Arial" w:cs="Arial"/>
          <w:sz w:val="22"/>
        </w:rPr>
        <w:t>The Final Exam</w:t>
      </w:r>
      <w:r w:rsidR="003153E5">
        <w:rPr>
          <w:rFonts w:ascii="Arial" w:hAnsi="Arial" w:cs="Arial"/>
        </w:rPr>
        <w:t xml:space="preserve"> </w:t>
      </w:r>
      <w:r w:rsidR="003153E5">
        <w:rPr>
          <w:rFonts w:ascii="Arial" w:hAnsi="Arial" w:cs="Arial"/>
          <w:sz w:val="22"/>
        </w:rPr>
        <w:t>questions will</w:t>
      </w:r>
      <w:r>
        <w:rPr>
          <w:rFonts w:ascii="Arial" w:hAnsi="Arial" w:cs="Arial"/>
          <w:sz w:val="22"/>
        </w:rPr>
        <w:t xml:space="preserve"> focus on broad terms and concepts covered in the text, course readings</w:t>
      </w:r>
      <w:r>
        <w:rPr>
          <w:rFonts w:ascii="Arial" w:hAnsi="Arial" w:cs="Arial"/>
        </w:rPr>
        <w:t>.  Emphasis will be</w:t>
      </w:r>
      <w:r>
        <w:rPr>
          <w:rFonts w:ascii="Arial" w:hAnsi="Arial" w:cs="Arial"/>
          <w:sz w:val="22"/>
        </w:rPr>
        <w:t xml:space="preserve"> on the application of concepts and th</w:t>
      </w:r>
      <w:r>
        <w:rPr>
          <w:rFonts w:ascii="Arial" w:hAnsi="Arial" w:cs="Arial"/>
        </w:rPr>
        <w:t>eories learned</w:t>
      </w:r>
      <w:r w:rsidR="005A2AF9">
        <w:rPr>
          <w:rFonts w:ascii="Arial" w:hAnsi="Arial" w:cs="Arial"/>
          <w:sz w:val="22"/>
        </w:rPr>
        <w:t>.</w:t>
      </w:r>
    </w:p>
    <w:p w14:paraId="47171C1E" w14:textId="77777777" w:rsidR="002A1A0F" w:rsidRDefault="003233CA">
      <w:pPr>
        <w:pStyle w:val="NoSpacing"/>
        <w:rPr>
          <w:rFonts w:ascii="Arial" w:hAnsi="Arial" w:cs="Arial"/>
        </w:rPr>
      </w:pPr>
      <w:r>
        <w:rPr>
          <w:rFonts w:ascii="Arial" w:hAnsi="Arial" w:cs="Arial"/>
        </w:rPr>
        <w:t xml:space="preserve"> </w:t>
      </w:r>
    </w:p>
    <w:p w14:paraId="5C9E93CC" w14:textId="77777777" w:rsidR="002A1A0F" w:rsidRDefault="003233CA">
      <w:pPr>
        <w:pStyle w:val="NoSpacing"/>
        <w:rPr>
          <w:rFonts w:ascii="Arial" w:hAnsi="Arial" w:cs="Arial"/>
          <w:b/>
          <w:sz w:val="28"/>
          <w:u w:val="single"/>
        </w:rPr>
      </w:pPr>
      <w:r>
        <w:rPr>
          <w:rFonts w:ascii="Arial" w:hAnsi="Arial" w:cs="Arial"/>
          <w:b/>
          <w:sz w:val="28"/>
          <w:u w:val="single"/>
        </w:rPr>
        <w:t>Required Text(s)</w:t>
      </w:r>
    </w:p>
    <w:p w14:paraId="4A98DE56" w14:textId="77777777" w:rsidR="002A1A0F" w:rsidRDefault="002A1A0F">
      <w:pPr>
        <w:pStyle w:val="NoSpacing"/>
        <w:rPr>
          <w:rFonts w:ascii="Arial" w:hAnsi="Arial" w:cs="Arial"/>
          <w:i/>
        </w:rPr>
      </w:pPr>
    </w:p>
    <w:p w14:paraId="6596724A" w14:textId="77777777" w:rsidR="002A1A0F" w:rsidRDefault="002A1A0F">
      <w:pPr>
        <w:pStyle w:val="NoSpacing"/>
        <w:rPr>
          <w:rFonts w:ascii="Arial" w:hAnsi="Arial" w:cs="Arial"/>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
        <w:gridCol w:w="5678"/>
      </w:tblGrid>
      <w:tr w:rsidR="002A1A0F" w14:paraId="13582C2D" w14:textId="77777777">
        <w:trPr>
          <w:jc w:val="center"/>
        </w:trPr>
        <w:tc>
          <w:tcPr>
            <w:tcW w:w="1179" w:type="dxa"/>
            <w:tcBorders>
              <w:top w:val="single" w:sz="4" w:space="0" w:color="000000"/>
              <w:left w:val="single" w:sz="4" w:space="0" w:color="000000"/>
              <w:bottom w:val="single" w:sz="4" w:space="0" w:color="000000"/>
              <w:right w:val="single" w:sz="4" w:space="0" w:color="000000"/>
            </w:tcBorders>
          </w:tcPr>
          <w:p w14:paraId="57AB740C" w14:textId="1E3B721F" w:rsidR="002A1A0F" w:rsidRDefault="003233CA">
            <w:pPr>
              <w:rPr>
                <w:rFonts w:ascii="Arial" w:hAnsi="Arial" w:cs="Arial"/>
                <w:lang w:bidi="en-US"/>
              </w:rPr>
            </w:pPr>
            <w:r>
              <w:rPr>
                <w:rFonts w:ascii="Arial" w:hAnsi="Arial" w:cs="Arial"/>
                <w:lang w:bidi="en-US"/>
              </w:rPr>
              <w:t>TEXTBOOK</w:t>
            </w:r>
          </w:p>
        </w:tc>
        <w:tc>
          <w:tcPr>
            <w:tcW w:w="5678" w:type="dxa"/>
            <w:tcBorders>
              <w:top w:val="single" w:sz="4" w:space="0" w:color="000000"/>
              <w:left w:val="single" w:sz="4" w:space="0" w:color="000000"/>
              <w:bottom w:val="single" w:sz="4" w:space="0" w:color="000000"/>
              <w:right w:val="single" w:sz="4" w:space="0" w:color="000000"/>
            </w:tcBorders>
          </w:tcPr>
          <w:p w14:paraId="678FD12A" w14:textId="1AB358B8" w:rsidR="002A1A0F" w:rsidRDefault="003233CA">
            <w:pPr>
              <w:rPr>
                <w:rFonts w:ascii="Arial" w:hAnsi="Arial" w:cs="Arial"/>
              </w:rPr>
            </w:pPr>
            <w:r>
              <w:rPr>
                <w:rFonts w:ascii="Arial" w:hAnsi="Arial" w:cs="Arial"/>
              </w:rPr>
              <w:t>Organizational Behavior</w:t>
            </w:r>
            <w:r w:rsidR="00E6105D">
              <w:rPr>
                <w:rFonts w:ascii="Arial" w:hAnsi="Arial" w:cs="Arial"/>
              </w:rPr>
              <w:t xml:space="preserve"> 2</w:t>
            </w:r>
            <w:r w:rsidR="00E6105D" w:rsidRPr="00E6105D">
              <w:rPr>
                <w:rFonts w:ascii="Arial" w:hAnsi="Arial" w:cs="Arial"/>
                <w:vertAlign w:val="superscript"/>
              </w:rPr>
              <w:t>nd</w:t>
            </w:r>
            <w:r w:rsidR="00E6105D">
              <w:rPr>
                <w:rFonts w:ascii="Arial" w:hAnsi="Arial" w:cs="Arial"/>
              </w:rPr>
              <w:t xml:space="preserve"> Edition</w:t>
            </w:r>
          </w:p>
        </w:tc>
      </w:tr>
      <w:tr w:rsidR="002A1A0F" w14:paraId="176124A7" w14:textId="77777777">
        <w:trPr>
          <w:trHeight w:val="377"/>
          <w:jc w:val="center"/>
        </w:trPr>
        <w:tc>
          <w:tcPr>
            <w:tcW w:w="1179" w:type="dxa"/>
            <w:tcBorders>
              <w:top w:val="single" w:sz="4" w:space="0" w:color="000000"/>
              <w:left w:val="single" w:sz="4" w:space="0" w:color="000000"/>
              <w:bottom w:val="single" w:sz="4" w:space="0" w:color="000000"/>
              <w:right w:val="single" w:sz="4" w:space="0" w:color="000000"/>
            </w:tcBorders>
          </w:tcPr>
          <w:p w14:paraId="38A36DC0" w14:textId="77777777" w:rsidR="002A1A0F" w:rsidRDefault="003233CA">
            <w:pPr>
              <w:rPr>
                <w:rFonts w:ascii="Arial" w:hAnsi="Arial" w:cs="Arial"/>
                <w:lang w:bidi="en-US"/>
              </w:rPr>
            </w:pPr>
            <w:r>
              <w:rPr>
                <w:rFonts w:ascii="Arial" w:hAnsi="Arial" w:cs="Arial"/>
              </w:rPr>
              <w:t>ISBN:</w:t>
            </w:r>
          </w:p>
        </w:tc>
        <w:tc>
          <w:tcPr>
            <w:tcW w:w="5678" w:type="dxa"/>
            <w:tcBorders>
              <w:top w:val="single" w:sz="4" w:space="0" w:color="000000"/>
              <w:left w:val="single" w:sz="4" w:space="0" w:color="000000"/>
              <w:bottom w:val="single" w:sz="4" w:space="0" w:color="000000"/>
              <w:right w:val="single" w:sz="4" w:space="0" w:color="000000"/>
            </w:tcBorders>
          </w:tcPr>
          <w:p w14:paraId="70B62973" w14:textId="3699C1E4" w:rsidR="002A1A0F" w:rsidRDefault="00E6105D">
            <w:pPr>
              <w:rPr>
                <w:rFonts w:ascii="Arial" w:hAnsi="Arial" w:cs="Arial"/>
              </w:rPr>
            </w:pPr>
            <w:r>
              <w:rPr>
                <w:rFonts w:ascii="Arial" w:hAnsi="Arial" w:cs="Arial"/>
              </w:rPr>
              <w:t>-------------------</w:t>
            </w:r>
          </w:p>
        </w:tc>
      </w:tr>
      <w:tr w:rsidR="002A1A0F" w14:paraId="41535270" w14:textId="77777777">
        <w:trPr>
          <w:jc w:val="center"/>
        </w:trPr>
        <w:tc>
          <w:tcPr>
            <w:tcW w:w="1179" w:type="dxa"/>
            <w:tcBorders>
              <w:top w:val="single" w:sz="4" w:space="0" w:color="000000"/>
              <w:left w:val="single" w:sz="4" w:space="0" w:color="000000"/>
              <w:bottom w:val="single" w:sz="4" w:space="0" w:color="000000"/>
              <w:right w:val="single" w:sz="4" w:space="0" w:color="000000"/>
            </w:tcBorders>
          </w:tcPr>
          <w:p w14:paraId="04C7E886" w14:textId="77777777" w:rsidR="002A1A0F" w:rsidRDefault="003233CA">
            <w:pPr>
              <w:rPr>
                <w:rFonts w:ascii="Arial" w:hAnsi="Arial" w:cs="Arial"/>
                <w:lang w:bidi="en-US"/>
              </w:rPr>
            </w:pPr>
            <w:r>
              <w:rPr>
                <w:rFonts w:ascii="Arial" w:hAnsi="Arial" w:cs="Arial"/>
              </w:rPr>
              <w:t>Author(s):</w:t>
            </w:r>
          </w:p>
        </w:tc>
        <w:tc>
          <w:tcPr>
            <w:tcW w:w="5678" w:type="dxa"/>
            <w:tcBorders>
              <w:top w:val="single" w:sz="4" w:space="0" w:color="000000"/>
              <w:left w:val="single" w:sz="4" w:space="0" w:color="000000"/>
              <w:bottom w:val="single" w:sz="4" w:space="0" w:color="000000"/>
              <w:right w:val="single" w:sz="4" w:space="0" w:color="000000"/>
            </w:tcBorders>
          </w:tcPr>
          <w:p w14:paraId="04300598" w14:textId="7E07FCDE" w:rsidR="002A1A0F" w:rsidRDefault="00E6105D">
            <w:pPr>
              <w:rPr>
                <w:rFonts w:ascii="Arial" w:hAnsi="Arial" w:cs="Arial"/>
              </w:rPr>
            </w:pPr>
            <w:r>
              <w:rPr>
                <w:rFonts w:ascii="Arial" w:hAnsi="Arial" w:cs="Arial"/>
              </w:rPr>
              <w:t>Wang Pin</w:t>
            </w:r>
          </w:p>
        </w:tc>
      </w:tr>
      <w:tr w:rsidR="002A1A0F" w14:paraId="147AF854" w14:textId="77777777">
        <w:trPr>
          <w:jc w:val="center"/>
        </w:trPr>
        <w:tc>
          <w:tcPr>
            <w:tcW w:w="1179" w:type="dxa"/>
            <w:tcBorders>
              <w:top w:val="single" w:sz="4" w:space="0" w:color="000000"/>
              <w:left w:val="single" w:sz="4" w:space="0" w:color="000000"/>
              <w:bottom w:val="single" w:sz="4" w:space="0" w:color="000000"/>
              <w:right w:val="single" w:sz="4" w:space="0" w:color="000000"/>
            </w:tcBorders>
          </w:tcPr>
          <w:p w14:paraId="348E71B3" w14:textId="77777777" w:rsidR="002A1A0F" w:rsidRDefault="003233CA">
            <w:pPr>
              <w:rPr>
                <w:rFonts w:ascii="Arial" w:hAnsi="Arial" w:cs="Arial"/>
              </w:rPr>
            </w:pPr>
            <w:r>
              <w:rPr>
                <w:rFonts w:ascii="Arial" w:hAnsi="Arial" w:cs="Arial"/>
              </w:rPr>
              <w:t>Publisher:</w:t>
            </w:r>
          </w:p>
        </w:tc>
        <w:tc>
          <w:tcPr>
            <w:tcW w:w="5678" w:type="dxa"/>
            <w:tcBorders>
              <w:top w:val="single" w:sz="4" w:space="0" w:color="000000"/>
              <w:left w:val="single" w:sz="4" w:space="0" w:color="000000"/>
              <w:bottom w:val="single" w:sz="4" w:space="0" w:color="000000"/>
              <w:right w:val="single" w:sz="4" w:space="0" w:color="000000"/>
            </w:tcBorders>
          </w:tcPr>
          <w:p w14:paraId="57AC9FCA" w14:textId="278F342B" w:rsidR="002A1A0F" w:rsidRDefault="00E6105D">
            <w:pPr>
              <w:rPr>
                <w:rFonts w:ascii="Arial" w:hAnsi="Arial" w:cs="Arial"/>
              </w:rPr>
            </w:pPr>
            <w:r>
              <w:rPr>
                <w:rFonts w:ascii="Arial" w:hAnsi="Arial" w:cs="Arial"/>
              </w:rPr>
              <w:t>China Geoscience Press</w:t>
            </w:r>
          </w:p>
        </w:tc>
      </w:tr>
    </w:tbl>
    <w:p w14:paraId="1BFF4660" w14:textId="77777777" w:rsidR="002A1A0F" w:rsidRDefault="002A1A0F">
      <w:pPr>
        <w:pStyle w:val="NoSpacing"/>
        <w:rPr>
          <w:rFonts w:ascii="Arial" w:hAnsi="Arial" w:cs="Arial"/>
          <w:b/>
          <w:sz w:val="28"/>
          <w:u w:val="single"/>
        </w:rPr>
      </w:pPr>
    </w:p>
    <w:p w14:paraId="2B3B9A88" w14:textId="77777777" w:rsidR="002A1A0F" w:rsidRDefault="003233CA">
      <w:pPr>
        <w:pStyle w:val="NoSpacing"/>
        <w:rPr>
          <w:rFonts w:ascii="Arial" w:hAnsi="Arial" w:cs="Arial"/>
          <w:b/>
          <w:sz w:val="28"/>
          <w:u w:val="single"/>
        </w:rPr>
      </w:pPr>
      <w:r>
        <w:rPr>
          <w:rFonts w:ascii="Arial" w:hAnsi="Arial" w:cs="Arial"/>
          <w:b/>
          <w:sz w:val="28"/>
          <w:u w:val="single"/>
        </w:rPr>
        <w:t>Additional Reading List</w:t>
      </w:r>
    </w:p>
    <w:p w14:paraId="28A41C17" w14:textId="77777777" w:rsidR="002A1A0F" w:rsidRDefault="002A1A0F">
      <w:pPr>
        <w:pStyle w:val="NoSpacing"/>
        <w:rPr>
          <w:rFonts w:ascii="Arial" w:hAnsi="Arial" w:cs="Arial"/>
          <w:i/>
        </w:rPr>
      </w:pPr>
    </w:p>
    <w:p w14:paraId="0AEC42C2" w14:textId="289AFE70" w:rsidR="002A1A0F" w:rsidRDefault="003233CA">
      <w:pPr>
        <w:pStyle w:val="NoSpacing"/>
        <w:rPr>
          <w:rFonts w:ascii="Arial" w:hAnsi="Arial" w:cs="Arial"/>
          <w:b/>
          <w:sz w:val="28"/>
          <w:u w:val="single"/>
        </w:rPr>
      </w:pPr>
      <w:r>
        <w:rPr>
          <w:rFonts w:ascii="Arial" w:hAnsi="Arial" w:cs="Arial"/>
        </w:rPr>
        <w:t>Articles as directed by the instructor.</w:t>
      </w:r>
    </w:p>
    <w:p w14:paraId="24C9C007" w14:textId="77777777" w:rsidR="002A1A0F" w:rsidRDefault="002A1A0F">
      <w:pPr>
        <w:pStyle w:val="NoSpacing"/>
        <w:rPr>
          <w:rFonts w:ascii="Arial" w:hAnsi="Arial" w:cs="Arial"/>
          <w:b/>
          <w:sz w:val="28"/>
          <w:u w:val="single"/>
        </w:rPr>
      </w:pPr>
    </w:p>
    <w:p w14:paraId="6AD8A52E" w14:textId="77777777" w:rsidR="002A1A0F" w:rsidRDefault="003233CA">
      <w:pPr>
        <w:pStyle w:val="NoSpacing"/>
        <w:rPr>
          <w:rFonts w:ascii="Arial" w:hAnsi="Arial" w:cs="Arial"/>
          <w:b/>
          <w:sz w:val="28"/>
          <w:u w:val="single"/>
        </w:rPr>
      </w:pPr>
      <w:r>
        <w:rPr>
          <w:rFonts w:ascii="Arial" w:hAnsi="Arial" w:cs="Arial"/>
          <w:b/>
          <w:sz w:val="28"/>
          <w:u w:val="single"/>
        </w:rPr>
        <w:lastRenderedPageBreak/>
        <w:t>Grading Policy</w:t>
      </w:r>
    </w:p>
    <w:p w14:paraId="1445D158" w14:textId="77777777" w:rsidR="002A1A0F" w:rsidRDefault="002A1A0F">
      <w:pPr>
        <w:pStyle w:val="NoSpacing"/>
        <w:rPr>
          <w:rFonts w:ascii="Arial" w:hAnsi="Arial" w:cs="Arial"/>
        </w:rPr>
      </w:pPr>
    </w:p>
    <w:p w14:paraId="557CEBB8" w14:textId="77777777" w:rsidR="002A1A0F" w:rsidRDefault="003233CA">
      <w:pPr>
        <w:tabs>
          <w:tab w:val="left" w:pos="1170"/>
          <w:tab w:val="right" w:pos="7200"/>
        </w:tabs>
        <w:rPr>
          <w:rFonts w:ascii="Arial" w:hAnsi="Arial" w:cs="Arial"/>
        </w:rPr>
      </w:pPr>
      <w:r>
        <w:rPr>
          <w:rFonts w:ascii="Arial" w:hAnsi="Arial" w:cs="Arial"/>
        </w:rPr>
        <w:t>The student's grade will be determined as follows:</w:t>
      </w:r>
    </w:p>
    <w:tbl>
      <w:tblPr>
        <w:tblStyle w:val="TableGrid"/>
        <w:tblW w:w="0" w:type="auto"/>
        <w:jc w:val="center"/>
        <w:tblLook w:val="04A0" w:firstRow="1" w:lastRow="0" w:firstColumn="1" w:lastColumn="0" w:noHBand="0" w:noVBand="1"/>
      </w:tblPr>
      <w:tblGrid>
        <w:gridCol w:w="4855"/>
        <w:gridCol w:w="2032"/>
        <w:gridCol w:w="1525"/>
      </w:tblGrid>
      <w:tr w:rsidR="002A1A0F" w14:paraId="070A9416" w14:textId="77777777" w:rsidTr="00FA6C59">
        <w:trPr>
          <w:trHeight w:val="267"/>
          <w:jc w:val="center"/>
        </w:trPr>
        <w:tc>
          <w:tcPr>
            <w:tcW w:w="4855" w:type="dxa"/>
            <w:shd w:val="clear" w:color="auto" w:fill="BFBFBF" w:themeFill="background1" w:themeFillShade="BF"/>
          </w:tcPr>
          <w:p w14:paraId="346BC803" w14:textId="77777777" w:rsidR="002A1A0F" w:rsidRDefault="003233CA">
            <w:pPr>
              <w:pStyle w:val="NoSpacing"/>
              <w:jc w:val="center"/>
              <w:rPr>
                <w:rFonts w:ascii="Arial" w:hAnsi="Arial" w:cs="Arial"/>
                <w:b/>
              </w:rPr>
            </w:pPr>
            <w:r>
              <w:rPr>
                <w:rFonts w:ascii="Arial" w:hAnsi="Arial" w:cs="Arial"/>
                <w:b/>
              </w:rPr>
              <w:t>Assignment</w:t>
            </w:r>
          </w:p>
        </w:tc>
        <w:tc>
          <w:tcPr>
            <w:tcW w:w="2032" w:type="dxa"/>
            <w:shd w:val="clear" w:color="auto" w:fill="BFBFBF" w:themeFill="background1" w:themeFillShade="BF"/>
          </w:tcPr>
          <w:p w14:paraId="25E4F096" w14:textId="77777777" w:rsidR="002A1A0F" w:rsidRDefault="003233CA">
            <w:pPr>
              <w:pStyle w:val="NoSpacing"/>
              <w:jc w:val="center"/>
              <w:rPr>
                <w:rFonts w:ascii="Arial" w:hAnsi="Arial" w:cs="Arial"/>
                <w:b/>
              </w:rPr>
            </w:pPr>
            <w:r>
              <w:rPr>
                <w:rFonts w:ascii="Arial" w:hAnsi="Arial" w:cs="Arial"/>
                <w:b/>
              </w:rPr>
              <w:t>Due Date</w:t>
            </w:r>
          </w:p>
        </w:tc>
        <w:tc>
          <w:tcPr>
            <w:tcW w:w="1525" w:type="dxa"/>
            <w:shd w:val="clear" w:color="auto" w:fill="BFBFBF" w:themeFill="background1" w:themeFillShade="BF"/>
          </w:tcPr>
          <w:p w14:paraId="5AEE67A2" w14:textId="77777777" w:rsidR="002A1A0F" w:rsidRDefault="003233CA">
            <w:pPr>
              <w:pStyle w:val="NoSpacing"/>
              <w:jc w:val="center"/>
              <w:rPr>
                <w:rFonts w:ascii="Arial" w:hAnsi="Arial" w:cs="Arial"/>
                <w:b/>
              </w:rPr>
            </w:pPr>
            <w:r>
              <w:rPr>
                <w:rFonts w:ascii="Arial" w:hAnsi="Arial" w:cs="Arial"/>
                <w:b/>
              </w:rPr>
              <w:t>Percentage</w:t>
            </w:r>
          </w:p>
        </w:tc>
      </w:tr>
      <w:tr w:rsidR="002A1A0F" w14:paraId="6B22CA87" w14:textId="77777777" w:rsidTr="00FA6C59">
        <w:trPr>
          <w:trHeight w:val="296"/>
          <w:jc w:val="center"/>
        </w:trPr>
        <w:tc>
          <w:tcPr>
            <w:tcW w:w="4855" w:type="dxa"/>
          </w:tcPr>
          <w:p w14:paraId="3BDFC87D" w14:textId="13A98F5A" w:rsidR="002A1A0F" w:rsidRDefault="00B849CE">
            <w:pPr>
              <w:pStyle w:val="NoSpacing"/>
              <w:rPr>
                <w:rFonts w:ascii="Arial" w:hAnsi="Arial" w:cs="Arial"/>
              </w:rPr>
            </w:pPr>
            <w:r>
              <w:rPr>
                <w:rFonts w:ascii="Arial" w:hAnsi="Arial" w:cs="Arial"/>
              </w:rPr>
              <w:t>Written</w:t>
            </w:r>
            <w:r w:rsidR="003233CA">
              <w:rPr>
                <w:rFonts w:ascii="Arial" w:hAnsi="Arial" w:cs="Arial"/>
              </w:rPr>
              <w:t xml:space="preserve"> Assignment</w:t>
            </w:r>
            <w:r>
              <w:rPr>
                <w:rFonts w:ascii="Arial" w:hAnsi="Arial" w:cs="Arial"/>
              </w:rPr>
              <w:t>s</w:t>
            </w:r>
          </w:p>
        </w:tc>
        <w:tc>
          <w:tcPr>
            <w:tcW w:w="2032" w:type="dxa"/>
          </w:tcPr>
          <w:p w14:paraId="131B3B9B" w14:textId="0D696E37" w:rsidR="002A1A0F" w:rsidRDefault="00E6105D">
            <w:pPr>
              <w:pStyle w:val="NoSpacing"/>
              <w:jc w:val="center"/>
              <w:rPr>
                <w:rFonts w:ascii="Arial" w:hAnsi="Arial" w:cs="Arial"/>
              </w:rPr>
            </w:pPr>
            <w:r>
              <w:rPr>
                <w:rFonts w:ascii="Arial" w:hAnsi="Arial" w:cs="Arial"/>
              </w:rPr>
              <w:t>Weekly</w:t>
            </w:r>
          </w:p>
        </w:tc>
        <w:tc>
          <w:tcPr>
            <w:tcW w:w="1525" w:type="dxa"/>
          </w:tcPr>
          <w:p w14:paraId="16CA54C5" w14:textId="654CCA43" w:rsidR="002A1A0F" w:rsidRDefault="00595AF9">
            <w:pPr>
              <w:pStyle w:val="NoSpacing"/>
              <w:jc w:val="center"/>
              <w:rPr>
                <w:rFonts w:ascii="Arial" w:hAnsi="Arial" w:cs="Arial"/>
              </w:rPr>
            </w:pPr>
            <w:r>
              <w:rPr>
                <w:rFonts w:ascii="Arial" w:hAnsi="Arial" w:cs="Arial"/>
              </w:rPr>
              <w:t>30</w:t>
            </w:r>
            <w:r w:rsidR="00E6105D">
              <w:rPr>
                <w:rFonts w:ascii="Arial" w:hAnsi="Arial" w:cs="Arial"/>
              </w:rPr>
              <w:t>%</w:t>
            </w:r>
          </w:p>
        </w:tc>
      </w:tr>
      <w:tr w:rsidR="002A1A0F" w14:paraId="464453E1" w14:textId="77777777" w:rsidTr="00FA6C59">
        <w:trPr>
          <w:trHeight w:val="249"/>
          <w:jc w:val="center"/>
        </w:trPr>
        <w:tc>
          <w:tcPr>
            <w:tcW w:w="4855" w:type="dxa"/>
          </w:tcPr>
          <w:p w14:paraId="30C08964" w14:textId="7BDEB110" w:rsidR="002A1A0F" w:rsidRDefault="00FA6C59">
            <w:pPr>
              <w:pStyle w:val="NoSpacing"/>
              <w:rPr>
                <w:rFonts w:ascii="Arial" w:hAnsi="Arial" w:cs="Arial"/>
              </w:rPr>
            </w:pPr>
            <w:r>
              <w:rPr>
                <w:rFonts w:ascii="Arial" w:hAnsi="Arial" w:cs="Arial"/>
              </w:rPr>
              <w:t>Qu</w:t>
            </w:r>
            <w:r w:rsidR="00E6105D">
              <w:rPr>
                <w:rFonts w:ascii="Arial" w:hAnsi="Arial" w:cs="Arial"/>
              </w:rPr>
              <w:t>izzes</w:t>
            </w:r>
          </w:p>
        </w:tc>
        <w:tc>
          <w:tcPr>
            <w:tcW w:w="2032" w:type="dxa"/>
          </w:tcPr>
          <w:p w14:paraId="65638DFA" w14:textId="669026C6" w:rsidR="002A1A0F" w:rsidRDefault="004F4296">
            <w:pPr>
              <w:pStyle w:val="NoSpacing"/>
              <w:jc w:val="center"/>
              <w:rPr>
                <w:rFonts w:ascii="Arial" w:hAnsi="Arial" w:cs="Arial"/>
              </w:rPr>
            </w:pPr>
            <w:r>
              <w:rPr>
                <w:rFonts w:ascii="Arial" w:hAnsi="Arial" w:cs="Arial"/>
              </w:rPr>
              <w:t>TBD</w:t>
            </w:r>
          </w:p>
        </w:tc>
        <w:tc>
          <w:tcPr>
            <w:tcW w:w="1525" w:type="dxa"/>
          </w:tcPr>
          <w:p w14:paraId="374AA90E" w14:textId="1AAF77A4" w:rsidR="002A1A0F" w:rsidRDefault="00791038">
            <w:pPr>
              <w:pStyle w:val="NoSpacing"/>
              <w:jc w:val="center"/>
              <w:rPr>
                <w:rFonts w:ascii="Arial" w:hAnsi="Arial" w:cs="Arial"/>
              </w:rPr>
            </w:pPr>
            <w:r>
              <w:rPr>
                <w:rFonts w:ascii="Arial" w:hAnsi="Arial" w:cs="Arial"/>
              </w:rPr>
              <w:t>2</w:t>
            </w:r>
            <w:r w:rsidR="00006CC7">
              <w:rPr>
                <w:rFonts w:ascii="Arial" w:hAnsi="Arial" w:cs="Arial"/>
              </w:rPr>
              <w:t>5</w:t>
            </w:r>
            <w:r w:rsidR="003233CA">
              <w:rPr>
                <w:rFonts w:ascii="Arial" w:hAnsi="Arial" w:cs="Arial"/>
              </w:rPr>
              <w:t>%</w:t>
            </w:r>
          </w:p>
        </w:tc>
      </w:tr>
      <w:tr w:rsidR="002A1A0F" w14:paraId="43B30469" w14:textId="77777777" w:rsidTr="00FA6C59">
        <w:trPr>
          <w:trHeight w:val="249"/>
          <w:jc w:val="center"/>
        </w:trPr>
        <w:tc>
          <w:tcPr>
            <w:tcW w:w="4855" w:type="dxa"/>
          </w:tcPr>
          <w:p w14:paraId="4652B7C1" w14:textId="2235BF1C" w:rsidR="002A1A0F" w:rsidRDefault="003233CA">
            <w:pPr>
              <w:pStyle w:val="NoSpacing"/>
              <w:rPr>
                <w:rFonts w:ascii="Arial" w:hAnsi="Arial" w:cs="Arial"/>
              </w:rPr>
            </w:pPr>
            <w:r>
              <w:rPr>
                <w:rFonts w:ascii="Arial" w:hAnsi="Arial" w:cs="Arial"/>
              </w:rPr>
              <w:t>Midterm</w:t>
            </w:r>
            <w:r w:rsidR="00E6105D">
              <w:rPr>
                <w:rFonts w:ascii="Arial" w:hAnsi="Arial" w:cs="Arial"/>
              </w:rPr>
              <w:t xml:space="preserve"> </w:t>
            </w:r>
            <w:r w:rsidR="00595AF9">
              <w:rPr>
                <w:rFonts w:ascii="Arial" w:hAnsi="Arial" w:cs="Arial"/>
              </w:rPr>
              <w:t xml:space="preserve">Exam or </w:t>
            </w:r>
            <w:r w:rsidR="00E6105D">
              <w:rPr>
                <w:rFonts w:ascii="Arial" w:hAnsi="Arial" w:cs="Arial"/>
              </w:rPr>
              <w:t>Paper</w:t>
            </w:r>
          </w:p>
        </w:tc>
        <w:tc>
          <w:tcPr>
            <w:tcW w:w="2032" w:type="dxa"/>
          </w:tcPr>
          <w:p w14:paraId="6E6038DC" w14:textId="77777777" w:rsidR="002A1A0F" w:rsidRDefault="003233CA">
            <w:pPr>
              <w:pStyle w:val="NoSpacing"/>
              <w:jc w:val="center"/>
              <w:rPr>
                <w:rFonts w:ascii="Arial" w:hAnsi="Arial" w:cs="Arial"/>
              </w:rPr>
            </w:pPr>
            <w:r>
              <w:rPr>
                <w:rFonts w:ascii="Arial" w:hAnsi="Arial" w:cs="Arial"/>
              </w:rPr>
              <w:t>TBD</w:t>
            </w:r>
          </w:p>
        </w:tc>
        <w:tc>
          <w:tcPr>
            <w:tcW w:w="1525" w:type="dxa"/>
          </w:tcPr>
          <w:p w14:paraId="7C723047" w14:textId="4BC7887B" w:rsidR="002A1A0F" w:rsidRDefault="00791038">
            <w:pPr>
              <w:pStyle w:val="NoSpacing"/>
              <w:jc w:val="center"/>
              <w:rPr>
                <w:rFonts w:ascii="Arial" w:hAnsi="Arial" w:cs="Arial"/>
              </w:rPr>
            </w:pPr>
            <w:r>
              <w:rPr>
                <w:rFonts w:ascii="Arial" w:hAnsi="Arial" w:cs="Arial"/>
              </w:rPr>
              <w:t>2</w:t>
            </w:r>
            <w:r w:rsidR="00595AF9">
              <w:rPr>
                <w:rFonts w:ascii="Arial" w:hAnsi="Arial" w:cs="Arial"/>
              </w:rPr>
              <w:t>0</w:t>
            </w:r>
            <w:r w:rsidR="003233CA">
              <w:rPr>
                <w:rFonts w:ascii="Arial" w:hAnsi="Arial" w:cs="Arial"/>
              </w:rPr>
              <w:t>%</w:t>
            </w:r>
          </w:p>
        </w:tc>
      </w:tr>
      <w:tr w:rsidR="002A1A0F" w14:paraId="7A908E55" w14:textId="77777777" w:rsidTr="00FA6C59">
        <w:trPr>
          <w:trHeight w:val="305"/>
          <w:jc w:val="center"/>
        </w:trPr>
        <w:tc>
          <w:tcPr>
            <w:tcW w:w="4855" w:type="dxa"/>
          </w:tcPr>
          <w:p w14:paraId="45BD0A49" w14:textId="07EBECCA" w:rsidR="002A1A0F" w:rsidRDefault="003233CA">
            <w:pPr>
              <w:pStyle w:val="NoSpacing"/>
              <w:rPr>
                <w:rFonts w:ascii="Arial" w:hAnsi="Arial" w:cs="Arial"/>
              </w:rPr>
            </w:pPr>
            <w:r>
              <w:rPr>
                <w:rFonts w:ascii="Arial" w:hAnsi="Arial" w:cs="Arial"/>
              </w:rPr>
              <w:t>Final</w:t>
            </w:r>
            <w:r w:rsidR="00E6105D">
              <w:rPr>
                <w:rFonts w:ascii="Arial" w:hAnsi="Arial" w:cs="Arial"/>
              </w:rPr>
              <w:t xml:space="preserve"> Examination</w:t>
            </w:r>
          </w:p>
        </w:tc>
        <w:tc>
          <w:tcPr>
            <w:tcW w:w="2032" w:type="dxa"/>
          </w:tcPr>
          <w:p w14:paraId="004059B5" w14:textId="77777777" w:rsidR="002A1A0F" w:rsidRDefault="003233CA">
            <w:pPr>
              <w:pStyle w:val="NoSpacing"/>
              <w:jc w:val="center"/>
              <w:rPr>
                <w:rFonts w:ascii="Arial" w:hAnsi="Arial" w:cs="Arial"/>
              </w:rPr>
            </w:pPr>
            <w:r>
              <w:rPr>
                <w:rFonts w:ascii="Arial" w:hAnsi="Arial" w:cs="Arial"/>
              </w:rPr>
              <w:t>TBA</w:t>
            </w:r>
          </w:p>
        </w:tc>
        <w:tc>
          <w:tcPr>
            <w:tcW w:w="1525" w:type="dxa"/>
          </w:tcPr>
          <w:p w14:paraId="3FBE174C" w14:textId="58F84F06" w:rsidR="002A1A0F" w:rsidRDefault="00791038">
            <w:pPr>
              <w:pStyle w:val="NoSpacing"/>
              <w:jc w:val="center"/>
              <w:rPr>
                <w:rFonts w:ascii="Arial" w:hAnsi="Arial" w:cs="Arial"/>
              </w:rPr>
            </w:pPr>
            <w:r>
              <w:rPr>
                <w:rFonts w:ascii="Arial" w:hAnsi="Arial" w:cs="Arial"/>
              </w:rPr>
              <w:t>25</w:t>
            </w:r>
            <w:r w:rsidR="003233CA">
              <w:rPr>
                <w:rFonts w:ascii="Arial" w:hAnsi="Arial" w:cs="Arial"/>
              </w:rPr>
              <w:t>%</w:t>
            </w:r>
          </w:p>
        </w:tc>
      </w:tr>
      <w:tr w:rsidR="002A1A0F" w14:paraId="56480797" w14:textId="77777777" w:rsidTr="00FA6C59">
        <w:trPr>
          <w:trHeight w:val="267"/>
          <w:jc w:val="center"/>
        </w:trPr>
        <w:tc>
          <w:tcPr>
            <w:tcW w:w="4855" w:type="dxa"/>
          </w:tcPr>
          <w:p w14:paraId="16B1454C" w14:textId="77777777" w:rsidR="002A1A0F" w:rsidRDefault="002A1A0F">
            <w:pPr>
              <w:pStyle w:val="NoSpacing"/>
              <w:rPr>
                <w:rFonts w:ascii="Arial" w:hAnsi="Arial" w:cs="Arial"/>
              </w:rPr>
            </w:pPr>
          </w:p>
        </w:tc>
        <w:tc>
          <w:tcPr>
            <w:tcW w:w="2032" w:type="dxa"/>
          </w:tcPr>
          <w:p w14:paraId="29BC362C" w14:textId="77777777" w:rsidR="002A1A0F" w:rsidRDefault="003233CA">
            <w:pPr>
              <w:pStyle w:val="NoSpacing"/>
              <w:jc w:val="center"/>
              <w:rPr>
                <w:rFonts w:ascii="Arial" w:hAnsi="Arial" w:cs="Arial"/>
                <w:b/>
              </w:rPr>
            </w:pPr>
            <w:r>
              <w:rPr>
                <w:rFonts w:ascii="Arial" w:hAnsi="Arial" w:cs="Arial"/>
                <w:b/>
              </w:rPr>
              <w:t>TOTAL</w:t>
            </w:r>
          </w:p>
        </w:tc>
        <w:tc>
          <w:tcPr>
            <w:tcW w:w="1525" w:type="dxa"/>
          </w:tcPr>
          <w:p w14:paraId="34770D5A" w14:textId="77777777" w:rsidR="002A1A0F" w:rsidRDefault="003233CA">
            <w:pPr>
              <w:pStyle w:val="NoSpacing"/>
              <w:jc w:val="center"/>
              <w:rPr>
                <w:rFonts w:ascii="Arial" w:hAnsi="Arial" w:cs="Arial"/>
                <w:b/>
              </w:rPr>
            </w:pPr>
            <w:r>
              <w:rPr>
                <w:rFonts w:ascii="Arial" w:hAnsi="Arial" w:cs="Arial"/>
                <w:b/>
              </w:rPr>
              <w:t>100%</w:t>
            </w:r>
          </w:p>
        </w:tc>
      </w:tr>
    </w:tbl>
    <w:p w14:paraId="24581A27" w14:textId="78F6C8AE" w:rsidR="002A1A0F" w:rsidRDefault="002A1A0F">
      <w:pPr>
        <w:pStyle w:val="NoSpacing"/>
        <w:rPr>
          <w:rFonts w:ascii="Arial" w:hAnsi="Arial" w:cs="Arial"/>
        </w:rPr>
      </w:pPr>
    </w:p>
    <w:p w14:paraId="62F00C07" w14:textId="77777777" w:rsidR="002A1A0F" w:rsidRDefault="002A1A0F">
      <w:pPr>
        <w:pStyle w:val="NoSpacing"/>
        <w:rPr>
          <w:rFonts w:ascii="Arial" w:hAnsi="Arial" w:cs="Arial"/>
          <w:b/>
        </w:rPr>
      </w:pPr>
    </w:p>
    <w:p w14:paraId="2E0A5BC9" w14:textId="77777777" w:rsidR="002A1A0F" w:rsidRDefault="003233CA">
      <w:pPr>
        <w:pStyle w:val="NoSpacing"/>
        <w:rPr>
          <w:rFonts w:ascii="Arial" w:hAnsi="Arial" w:cs="Arial"/>
          <w:b/>
          <w:sz w:val="28"/>
          <w:u w:val="single"/>
        </w:rPr>
      </w:pPr>
      <w:r>
        <w:rPr>
          <w:rFonts w:ascii="Arial" w:hAnsi="Arial" w:cs="Arial"/>
          <w:b/>
          <w:sz w:val="28"/>
          <w:u w:val="single"/>
        </w:rPr>
        <w:t>Grading Scale</w:t>
      </w:r>
    </w:p>
    <w:p w14:paraId="5E6FEF6E" w14:textId="77777777" w:rsidR="002A1A0F" w:rsidRDefault="002A1A0F">
      <w:pPr>
        <w:pStyle w:val="NoSpacing"/>
        <w:ind w:firstLine="720"/>
        <w:rPr>
          <w:rFonts w:ascii="Arial" w:hAnsi="Arial" w:cs="Arial"/>
          <w:b/>
        </w:rPr>
      </w:pPr>
    </w:p>
    <w:tbl>
      <w:tblPr>
        <w:tblStyle w:val="TableGrid"/>
        <w:tblW w:w="0" w:type="auto"/>
        <w:jc w:val="center"/>
        <w:tblLook w:val="04A0" w:firstRow="1" w:lastRow="0" w:firstColumn="1" w:lastColumn="0" w:noHBand="0" w:noVBand="1"/>
      </w:tblPr>
      <w:tblGrid>
        <w:gridCol w:w="1860"/>
        <w:gridCol w:w="1860"/>
        <w:gridCol w:w="1860"/>
      </w:tblGrid>
      <w:tr w:rsidR="002A1A0F" w14:paraId="65A1FB2A" w14:textId="77777777">
        <w:trPr>
          <w:trHeight w:val="267"/>
          <w:jc w:val="center"/>
        </w:trPr>
        <w:tc>
          <w:tcPr>
            <w:tcW w:w="1860" w:type="dxa"/>
            <w:shd w:val="clear" w:color="auto" w:fill="BFBFBF" w:themeFill="background1" w:themeFillShade="BF"/>
          </w:tcPr>
          <w:p w14:paraId="07413EC2" w14:textId="77777777" w:rsidR="002A1A0F" w:rsidRDefault="003233CA">
            <w:pPr>
              <w:pStyle w:val="NoSpacing"/>
              <w:jc w:val="center"/>
              <w:rPr>
                <w:rFonts w:ascii="Arial" w:hAnsi="Arial" w:cs="Arial"/>
                <w:b/>
              </w:rPr>
            </w:pPr>
            <w:r>
              <w:rPr>
                <w:rFonts w:ascii="Arial" w:hAnsi="Arial" w:cs="Arial"/>
                <w:b/>
              </w:rPr>
              <w:t>Grade</w:t>
            </w:r>
          </w:p>
        </w:tc>
        <w:tc>
          <w:tcPr>
            <w:tcW w:w="1860" w:type="dxa"/>
            <w:shd w:val="clear" w:color="auto" w:fill="BFBFBF" w:themeFill="background1" w:themeFillShade="BF"/>
          </w:tcPr>
          <w:p w14:paraId="6D114C40" w14:textId="77777777" w:rsidR="002A1A0F" w:rsidRDefault="003233CA">
            <w:pPr>
              <w:pStyle w:val="NoSpacing"/>
              <w:jc w:val="center"/>
              <w:rPr>
                <w:rFonts w:ascii="Arial" w:hAnsi="Arial" w:cs="Arial"/>
                <w:b/>
              </w:rPr>
            </w:pPr>
            <w:r>
              <w:rPr>
                <w:rFonts w:ascii="Arial" w:hAnsi="Arial" w:cs="Arial"/>
                <w:b/>
              </w:rPr>
              <w:t>Numeric Value</w:t>
            </w:r>
          </w:p>
        </w:tc>
        <w:tc>
          <w:tcPr>
            <w:tcW w:w="1860" w:type="dxa"/>
            <w:shd w:val="clear" w:color="auto" w:fill="BFBFBF" w:themeFill="background1" w:themeFillShade="BF"/>
          </w:tcPr>
          <w:p w14:paraId="4BA720CB" w14:textId="77777777" w:rsidR="002A1A0F" w:rsidRDefault="003233CA">
            <w:pPr>
              <w:pStyle w:val="NoSpacing"/>
              <w:jc w:val="center"/>
              <w:rPr>
                <w:rFonts w:ascii="Arial" w:hAnsi="Arial" w:cs="Arial"/>
                <w:b/>
              </w:rPr>
            </w:pPr>
            <w:r>
              <w:rPr>
                <w:rFonts w:ascii="Arial" w:hAnsi="Arial" w:cs="Arial"/>
                <w:b/>
              </w:rPr>
              <w:t>Standard</w:t>
            </w:r>
          </w:p>
        </w:tc>
      </w:tr>
      <w:tr w:rsidR="002A1A0F" w14:paraId="3F92626E" w14:textId="77777777" w:rsidTr="004457AA">
        <w:trPr>
          <w:trHeight w:val="332"/>
          <w:jc w:val="center"/>
        </w:trPr>
        <w:tc>
          <w:tcPr>
            <w:tcW w:w="1860" w:type="dxa"/>
          </w:tcPr>
          <w:p w14:paraId="122D57EC" w14:textId="77777777" w:rsidR="002A1A0F" w:rsidRDefault="003233CA">
            <w:pPr>
              <w:pStyle w:val="NoSpacing"/>
              <w:rPr>
                <w:rFonts w:ascii="Arial" w:hAnsi="Arial" w:cs="Arial"/>
              </w:rPr>
            </w:pPr>
            <w:r>
              <w:rPr>
                <w:rFonts w:ascii="Arial" w:hAnsi="Arial" w:cs="Arial"/>
              </w:rPr>
              <w:t xml:space="preserve">           A</w:t>
            </w:r>
          </w:p>
        </w:tc>
        <w:tc>
          <w:tcPr>
            <w:tcW w:w="1860" w:type="dxa"/>
          </w:tcPr>
          <w:p w14:paraId="7092AE28" w14:textId="77777777" w:rsidR="002A1A0F" w:rsidRDefault="003233CA">
            <w:pPr>
              <w:pStyle w:val="NoSpacing"/>
              <w:jc w:val="center"/>
              <w:rPr>
                <w:rFonts w:ascii="Arial" w:hAnsi="Arial" w:cs="Arial"/>
              </w:rPr>
            </w:pPr>
            <w:r>
              <w:rPr>
                <w:rFonts w:ascii="Arial" w:hAnsi="Arial" w:cs="Arial"/>
              </w:rPr>
              <w:t>90-100</w:t>
            </w:r>
          </w:p>
        </w:tc>
        <w:tc>
          <w:tcPr>
            <w:tcW w:w="1860" w:type="dxa"/>
          </w:tcPr>
          <w:p w14:paraId="463021ED" w14:textId="77777777" w:rsidR="002A1A0F" w:rsidRDefault="003233CA">
            <w:pPr>
              <w:pStyle w:val="NoSpacing"/>
              <w:jc w:val="center"/>
              <w:rPr>
                <w:rFonts w:ascii="Arial" w:hAnsi="Arial" w:cs="Arial"/>
              </w:rPr>
            </w:pPr>
            <w:r>
              <w:rPr>
                <w:rFonts w:ascii="Arial" w:hAnsi="Arial" w:cs="Arial"/>
              </w:rPr>
              <w:t>Excellent</w:t>
            </w:r>
          </w:p>
        </w:tc>
      </w:tr>
      <w:tr w:rsidR="002A1A0F" w14:paraId="563E1D68" w14:textId="77777777">
        <w:trPr>
          <w:trHeight w:val="267"/>
          <w:jc w:val="center"/>
        </w:trPr>
        <w:tc>
          <w:tcPr>
            <w:tcW w:w="1860" w:type="dxa"/>
          </w:tcPr>
          <w:p w14:paraId="6DD6EDED" w14:textId="77777777" w:rsidR="002A1A0F" w:rsidRDefault="003233CA">
            <w:pPr>
              <w:pStyle w:val="NoSpacing"/>
              <w:rPr>
                <w:rFonts w:ascii="Arial" w:hAnsi="Arial" w:cs="Arial"/>
              </w:rPr>
            </w:pPr>
            <w:r>
              <w:rPr>
                <w:rFonts w:ascii="Arial" w:hAnsi="Arial" w:cs="Arial"/>
              </w:rPr>
              <w:t xml:space="preserve">           B+</w:t>
            </w:r>
          </w:p>
        </w:tc>
        <w:tc>
          <w:tcPr>
            <w:tcW w:w="1860" w:type="dxa"/>
          </w:tcPr>
          <w:p w14:paraId="69728060" w14:textId="77777777" w:rsidR="002A1A0F" w:rsidRDefault="003233CA">
            <w:pPr>
              <w:pStyle w:val="NoSpacing"/>
              <w:jc w:val="center"/>
              <w:rPr>
                <w:rFonts w:ascii="Arial" w:hAnsi="Arial" w:cs="Arial"/>
              </w:rPr>
            </w:pPr>
            <w:r>
              <w:rPr>
                <w:rFonts w:ascii="Arial" w:hAnsi="Arial" w:cs="Arial"/>
              </w:rPr>
              <w:t>85-89</w:t>
            </w:r>
          </w:p>
        </w:tc>
        <w:tc>
          <w:tcPr>
            <w:tcW w:w="1860" w:type="dxa"/>
          </w:tcPr>
          <w:p w14:paraId="68B3D6A3" w14:textId="77777777" w:rsidR="002A1A0F" w:rsidRDefault="002A1A0F">
            <w:pPr>
              <w:pStyle w:val="NoSpacing"/>
              <w:jc w:val="center"/>
              <w:rPr>
                <w:rFonts w:ascii="Arial" w:hAnsi="Arial" w:cs="Arial"/>
              </w:rPr>
            </w:pPr>
          </w:p>
        </w:tc>
      </w:tr>
      <w:tr w:rsidR="002A1A0F" w14:paraId="5FF07C0D" w14:textId="77777777">
        <w:trPr>
          <w:trHeight w:val="267"/>
          <w:jc w:val="center"/>
        </w:trPr>
        <w:tc>
          <w:tcPr>
            <w:tcW w:w="1860" w:type="dxa"/>
          </w:tcPr>
          <w:p w14:paraId="27FAF1BB" w14:textId="77777777" w:rsidR="002A1A0F" w:rsidRDefault="003233CA">
            <w:pPr>
              <w:pStyle w:val="NoSpacing"/>
              <w:rPr>
                <w:rFonts w:ascii="Arial" w:hAnsi="Arial" w:cs="Arial"/>
              </w:rPr>
            </w:pPr>
            <w:r>
              <w:rPr>
                <w:rFonts w:ascii="Arial" w:hAnsi="Arial" w:cs="Arial"/>
              </w:rPr>
              <w:t xml:space="preserve">           B</w:t>
            </w:r>
          </w:p>
        </w:tc>
        <w:tc>
          <w:tcPr>
            <w:tcW w:w="1860" w:type="dxa"/>
          </w:tcPr>
          <w:p w14:paraId="61184954" w14:textId="77777777" w:rsidR="002A1A0F" w:rsidRDefault="003233CA">
            <w:pPr>
              <w:pStyle w:val="NoSpacing"/>
              <w:jc w:val="center"/>
              <w:rPr>
                <w:rFonts w:ascii="Arial" w:hAnsi="Arial" w:cs="Arial"/>
              </w:rPr>
            </w:pPr>
            <w:r>
              <w:rPr>
                <w:rFonts w:ascii="Arial" w:hAnsi="Arial" w:cs="Arial"/>
              </w:rPr>
              <w:t>80-84</w:t>
            </w:r>
          </w:p>
        </w:tc>
        <w:tc>
          <w:tcPr>
            <w:tcW w:w="1860" w:type="dxa"/>
          </w:tcPr>
          <w:p w14:paraId="7BC216C5" w14:textId="77777777" w:rsidR="002A1A0F" w:rsidRDefault="003233CA">
            <w:pPr>
              <w:pStyle w:val="NoSpacing"/>
              <w:jc w:val="center"/>
              <w:rPr>
                <w:rFonts w:ascii="Arial" w:hAnsi="Arial" w:cs="Arial"/>
              </w:rPr>
            </w:pPr>
            <w:r>
              <w:rPr>
                <w:rFonts w:ascii="Arial" w:hAnsi="Arial" w:cs="Arial"/>
              </w:rPr>
              <w:t>Good</w:t>
            </w:r>
          </w:p>
        </w:tc>
      </w:tr>
      <w:tr w:rsidR="002A1A0F" w14:paraId="611D7E86" w14:textId="77777777">
        <w:trPr>
          <w:trHeight w:val="267"/>
          <w:jc w:val="center"/>
        </w:trPr>
        <w:tc>
          <w:tcPr>
            <w:tcW w:w="1860" w:type="dxa"/>
          </w:tcPr>
          <w:p w14:paraId="27D3DB90" w14:textId="77777777" w:rsidR="002A1A0F" w:rsidRDefault="003233CA">
            <w:pPr>
              <w:pStyle w:val="NoSpacing"/>
              <w:rPr>
                <w:rFonts w:ascii="Arial" w:hAnsi="Arial" w:cs="Arial"/>
              </w:rPr>
            </w:pPr>
            <w:r>
              <w:rPr>
                <w:rFonts w:ascii="Arial" w:hAnsi="Arial" w:cs="Arial"/>
              </w:rPr>
              <w:t xml:space="preserve">           C+</w:t>
            </w:r>
          </w:p>
        </w:tc>
        <w:tc>
          <w:tcPr>
            <w:tcW w:w="1860" w:type="dxa"/>
          </w:tcPr>
          <w:p w14:paraId="059AD8D1" w14:textId="77777777" w:rsidR="002A1A0F" w:rsidRDefault="003233CA">
            <w:pPr>
              <w:pStyle w:val="NoSpacing"/>
              <w:jc w:val="center"/>
              <w:rPr>
                <w:rFonts w:ascii="Arial" w:hAnsi="Arial" w:cs="Arial"/>
              </w:rPr>
            </w:pPr>
            <w:r>
              <w:rPr>
                <w:rFonts w:ascii="Arial" w:hAnsi="Arial" w:cs="Arial"/>
              </w:rPr>
              <w:t>75-79</w:t>
            </w:r>
          </w:p>
        </w:tc>
        <w:tc>
          <w:tcPr>
            <w:tcW w:w="1860" w:type="dxa"/>
          </w:tcPr>
          <w:p w14:paraId="207C7191" w14:textId="77777777" w:rsidR="002A1A0F" w:rsidRDefault="002A1A0F">
            <w:pPr>
              <w:pStyle w:val="NoSpacing"/>
              <w:jc w:val="center"/>
              <w:rPr>
                <w:rFonts w:ascii="Arial" w:hAnsi="Arial" w:cs="Arial"/>
              </w:rPr>
            </w:pPr>
          </w:p>
        </w:tc>
      </w:tr>
      <w:tr w:rsidR="002A1A0F" w14:paraId="10986625" w14:textId="77777777">
        <w:trPr>
          <w:trHeight w:val="267"/>
          <w:jc w:val="center"/>
        </w:trPr>
        <w:tc>
          <w:tcPr>
            <w:tcW w:w="1860" w:type="dxa"/>
          </w:tcPr>
          <w:p w14:paraId="438BB305" w14:textId="77777777" w:rsidR="002A1A0F" w:rsidRDefault="003233CA">
            <w:pPr>
              <w:pStyle w:val="NoSpacing"/>
              <w:rPr>
                <w:rFonts w:ascii="Arial" w:hAnsi="Arial" w:cs="Arial"/>
              </w:rPr>
            </w:pPr>
            <w:r>
              <w:rPr>
                <w:rFonts w:ascii="Arial" w:hAnsi="Arial" w:cs="Arial"/>
              </w:rPr>
              <w:t xml:space="preserve">           C</w:t>
            </w:r>
          </w:p>
        </w:tc>
        <w:tc>
          <w:tcPr>
            <w:tcW w:w="1860" w:type="dxa"/>
          </w:tcPr>
          <w:p w14:paraId="615FA693" w14:textId="77777777" w:rsidR="002A1A0F" w:rsidRDefault="003233CA">
            <w:pPr>
              <w:pStyle w:val="NoSpacing"/>
              <w:jc w:val="center"/>
              <w:rPr>
                <w:rFonts w:ascii="Arial" w:hAnsi="Arial" w:cs="Arial"/>
              </w:rPr>
            </w:pPr>
            <w:r>
              <w:rPr>
                <w:rFonts w:ascii="Arial" w:hAnsi="Arial" w:cs="Arial"/>
              </w:rPr>
              <w:t>70-74</w:t>
            </w:r>
          </w:p>
        </w:tc>
        <w:tc>
          <w:tcPr>
            <w:tcW w:w="1860" w:type="dxa"/>
          </w:tcPr>
          <w:p w14:paraId="2D86347D" w14:textId="77777777" w:rsidR="002A1A0F" w:rsidRDefault="003233CA">
            <w:pPr>
              <w:pStyle w:val="NoSpacing"/>
              <w:jc w:val="center"/>
              <w:rPr>
                <w:rFonts w:ascii="Arial" w:hAnsi="Arial" w:cs="Arial"/>
              </w:rPr>
            </w:pPr>
            <w:r>
              <w:rPr>
                <w:rFonts w:ascii="Arial" w:hAnsi="Arial" w:cs="Arial"/>
              </w:rPr>
              <w:t>Average</w:t>
            </w:r>
          </w:p>
        </w:tc>
      </w:tr>
      <w:tr w:rsidR="002A1A0F" w14:paraId="336184DB" w14:textId="77777777">
        <w:trPr>
          <w:trHeight w:val="267"/>
          <w:jc w:val="center"/>
        </w:trPr>
        <w:tc>
          <w:tcPr>
            <w:tcW w:w="1860" w:type="dxa"/>
          </w:tcPr>
          <w:p w14:paraId="41935EE6" w14:textId="77777777" w:rsidR="002A1A0F" w:rsidRDefault="003233CA">
            <w:pPr>
              <w:pStyle w:val="NoSpacing"/>
              <w:rPr>
                <w:rFonts w:ascii="Arial" w:hAnsi="Arial" w:cs="Arial"/>
              </w:rPr>
            </w:pPr>
            <w:r>
              <w:rPr>
                <w:rFonts w:ascii="Arial" w:hAnsi="Arial" w:cs="Arial"/>
              </w:rPr>
              <w:t xml:space="preserve">           D**</w:t>
            </w:r>
          </w:p>
        </w:tc>
        <w:tc>
          <w:tcPr>
            <w:tcW w:w="1860" w:type="dxa"/>
          </w:tcPr>
          <w:p w14:paraId="4DAC8601" w14:textId="77777777" w:rsidR="002A1A0F" w:rsidRDefault="003233CA">
            <w:pPr>
              <w:pStyle w:val="NoSpacing"/>
              <w:jc w:val="center"/>
              <w:rPr>
                <w:rFonts w:ascii="Arial" w:hAnsi="Arial" w:cs="Arial"/>
              </w:rPr>
            </w:pPr>
            <w:r>
              <w:rPr>
                <w:rFonts w:ascii="Arial" w:hAnsi="Arial" w:cs="Arial"/>
              </w:rPr>
              <w:t>60-69</w:t>
            </w:r>
          </w:p>
        </w:tc>
        <w:tc>
          <w:tcPr>
            <w:tcW w:w="1860" w:type="dxa"/>
          </w:tcPr>
          <w:p w14:paraId="6E9DB624" w14:textId="77777777" w:rsidR="002A1A0F" w:rsidRDefault="003233CA">
            <w:pPr>
              <w:pStyle w:val="NoSpacing"/>
              <w:jc w:val="center"/>
              <w:rPr>
                <w:rFonts w:ascii="Arial" w:hAnsi="Arial" w:cs="Arial"/>
              </w:rPr>
            </w:pPr>
            <w:r>
              <w:rPr>
                <w:rFonts w:ascii="Arial" w:hAnsi="Arial" w:cs="Arial"/>
              </w:rPr>
              <w:t>Min. Passing</w:t>
            </w:r>
          </w:p>
        </w:tc>
      </w:tr>
      <w:tr w:rsidR="002A1A0F" w14:paraId="26F41F3B" w14:textId="77777777">
        <w:trPr>
          <w:trHeight w:val="267"/>
          <w:jc w:val="center"/>
        </w:trPr>
        <w:tc>
          <w:tcPr>
            <w:tcW w:w="1860" w:type="dxa"/>
          </w:tcPr>
          <w:p w14:paraId="3F32901D" w14:textId="77777777" w:rsidR="002A1A0F" w:rsidRDefault="003233CA">
            <w:pPr>
              <w:pStyle w:val="NoSpacing"/>
              <w:rPr>
                <w:rFonts w:ascii="Arial" w:hAnsi="Arial" w:cs="Arial"/>
              </w:rPr>
            </w:pPr>
            <w:r>
              <w:rPr>
                <w:rFonts w:ascii="Arial" w:hAnsi="Arial" w:cs="Arial"/>
              </w:rPr>
              <w:t xml:space="preserve">           F</w:t>
            </w:r>
          </w:p>
        </w:tc>
        <w:tc>
          <w:tcPr>
            <w:tcW w:w="1860" w:type="dxa"/>
          </w:tcPr>
          <w:p w14:paraId="11CF781D" w14:textId="77777777" w:rsidR="002A1A0F" w:rsidRDefault="003233CA">
            <w:pPr>
              <w:pStyle w:val="NoSpacing"/>
              <w:jc w:val="center"/>
              <w:rPr>
                <w:rFonts w:ascii="Arial" w:hAnsi="Arial" w:cs="Arial"/>
              </w:rPr>
            </w:pPr>
            <w:r>
              <w:rPr>
                <w:rFonts w:ascii="Arial" w:hAnsi="Arial" w:cs="Arial"/>
              </w:rPr>
              <w:t>Below 60</w:t>
            </w:r>
          </w:p>
        </w:tc>
        <w:tc>
          <w:tcPr>
            <w:tcW w:w="1860" w:type="dxa"/>
          </w:tcPr>
          <w:p w14:paraId="5F3FA043" w14:textId="77777777" w:rsidR="002A1A0F" w:rsidRDefault="003233CA">
            <w:pPr>
              <w:pStyle w:val="NoSpacing"/>
              <w:jc w:val="center"/>
              <w:rPr>
                <w:rFonts w:ascii="Arial" w:hAnsi="Arial" w:cs="Arial"/>
              </w:rPr>
            </w:pPr>
            <w:r>
              <w:rPr>
                <w:rFonts w:ascii="Arial" w:hAnsi="Arial" w:cs="Arial"/>
              </w:rPr>
              <w:t>Failure</w:t>
            </w:r>
          </w:p>
        </w:tc>
      </w:tr>
    </w:tbl>
    <w:p w14:paraId="7E5EDBB1" w14:textId="77777777" w:rsidR="002A1A0F" w:rsidRDefault="002A1A0F">
      <w:pPr>
        <w:pStyle w:val="NoSpacing"/>
        <w:jc w:val="center"/>
        <w:rPr>
          <w:rFonts w:ascii="Arial" w:hAnsi="Arial" w:cs="Arial"/>
        </w:rPr>
      </w:pPr>
    </w:p>
    <w:p w14:paraId="181F1D86" w14:textId="77777777" w:rsidR="002A1A0F" w:rsidRDefault="003233CA">
      <w:pPr>
        <w:pStyle w:val="NoSpacing"/>
        <w:jc w:val="center"/>
        <w:rPr>
          <w:rFonts w:ascii="Arial" w:hAnsi="Arial" w:cs="Arial"/>
        </w:rPr>
      </w:pPr>
      <w:r>
        <w:rPr>
          <w:rFonts w:ascii="Arial" w:hAnsi="Arial" w:cs="Arial"/>
        </w:rPr>
        <w:t>**For Aviation Training Institute students, minimum passing grade</w:t>
      </w:r>
    </w:p>
    <w:p w14:paraId="7CBC59D8" w14:textId="77777777" w:rsidR="002A1A0F" w:rsidRDefault="003233CA">
      <w:pPr>
        <w:pStyle w:val="NoSpacing"/>
        <w:jc w:val="center"/>
        <w:rPr>
          <w:rFonts w:ascii="Arial" w:hAnsi="Arial" w:cs="Arial"/>
        </w:rPr>
      </w:pPr>
      <w:r>
        <w:rPr>
          <w:rFonts w:ascii="Arial" w:hAnsi="Arial" w:cs="Arial"/>
        </w:rPr>
        <w:t>for all courses in the airframe and powerplant curriculum is a “C”.</w:t>
      </w:r>
    </w:p>
    <w:p w14:paraId="60CFAE33" w14:textId="77777777" w:rsidR="002A1A0F" w:rsidRDefault="002A1A0F">
      <w:pPr>
        <w:pStyle w:val="NoSpacing"/>
        <w:ind w:firstLine="720"/>
        <w:rPr>
          <w:rFonts w:ascii="Arial" w:hAnsi="Arial" w:cs="Arial"/>
        </w:rPr>
      </w:pPr>
    </w:p>
    <w:p w14:paraId="27D428A5" w14:textId="53C26B0B" w:rsidR="002A1A0F" w:rsidRDefault="00B952A8">
      <w:pPr>
        <w:pStyle w:val="NoSpacing"/>
        <w:rPr>
          <w:rFonts w:ascii="Arial" w:hAnsi="Arial" w:cs="Arial"/>
          <w:b/>
          <w:sz w:val="28"/>
          <w:u w:val="single"/>
        </w:rPr>
      </w:pPr>
      <w:r>
        <w:rPr>
          <w:rFonts w:ascii="Arial" w:hAnsi="Arial" w:cs="Arial"/>
          <w:b/>
          <w:sz w:val="28"/>
          <w:u w:val="single"/>
        </w:rPr>
        <w:t>I</w:t>
      </w:r>
      <w:r w:rsidR="003233CA">
        <w:rPr>
          <w:rFonts w:ascii="Arial" w:hAnsi="Arial" w:cs="Arial"/>
          <w:b/>
          <w:sz w:val="28"/>
          <w:u w:val="single"/>
        </w:rPr>
        <w:t>ncomplete Grades</w:t>
      </w:r>
    </w:p>
    <w:p w14:paraId="112812F1" w14:textId="77777777" w:rsidR="002A1A0F" w:rsidRDefault="002A1A0F">
      <w:pPr>
        <w:pStyle w:val="NoSpacing"/>
        <w:rPr>
          <w:rFonts w:ascii="Arial" w:hAnsi="Arial" w:cs="Arial"/>
        </w:rPr>
      </w:pPr>
    </w:p>
    <w:p w14:paraId="496B6897" w14:textId="77777777" w:rsidR="002A1A0F" w:rsidRDefault="003233CA">
      <w:pPr>
        <w:pStyle w:val="NoSpacing"/>
        <w:rPr>
          <w:rFonts w:ascii="Arial" w:hAnsi="Arial" w:cs="Arial"/>
        </w:rPr>
      </w:pPr>
      <w:r>
        <w:rPr>
          <w:rFonts w:ascii="Arial" w:hAnsi="Arial" w:cs="Arial"/>
        </w:rPr>
        <w:t>Requests for Incomplete grades must be made in writing before the course ends, and after the mid-term has been passed.</w:t>
      </w:r>
    </w:p>
    <w:p w14:paraId="42550E95" w14:textId="77777777" w:rsidR="002A1A0F" w:rsidRDefault="002A1A0F">
      <w:pPr>
        <w:pStyle w:val="NoSpacing"/>
        <w:rPr>
          <w:rFonts w:ascii="Arial" w:hAnsi="Arial" w:cs="Arial"/>
        </w:rPr>
      </w:pPr>
    </w:p>
    <w:p w14:paraId="541D2F70" w14:textId="77777777" w:rsidR="002A1A0F" w:rsidRDefault="003233CA">
      <w:pPr>
        <w:spacing w:before="25" w:after="0" w:line="316" w:lineRule="exact"/>
        <w:ind w:right="-20"/>
        <w:rPr>
          <w:rFonts w:ascii="Arial" w:eastAsia="Arial" w:hAnsi="Arial" w:cs="Arial"/>
          <w:b/>
          <w:bCs/>
          <w:position w:val="-1"/>
          <w:sz w:val="28"/>
          <w:szCs w:val="28"/>
          <w:u w:val="thick" w:color="000000"/>
        </w:rPr>
      </w:pPr>
      <w:r>
        <w:rPr>
          <w:rFonts w:ascii="Arial" w:eastAsia="Arial" w:hAnsi="Arial" w:cs="Arial"/>
          <w:b/>
          <w:bCs/>
          <w:position w:val="-1"/>
          <w:sz w:val="28"/>
          <w:szCs w:val="28"/>
          <w:u w:val="thick" w:color="000000"/>
        </w:rPr>
        <w:t>Changes to the Syllabus</w:t>
      </w:r>
    </w:p>
    <w:p w14:paraId="7EB1B633" w14:textId="77777777" w:rsidR="002A1A0F" w:rsidRDefault="002A1A0F">
      <w:pPr>
        <w:spacing w:after="0" w:line="240" w:lineRule="auto"/>
        <w:ind w:right="975"/>
        <w:rPr>
          <w:rFonts w:ascii="Arial" w:eastAsia="Arial" w:hAnsi="Arial" w:cs="Arial"/>
          <w:spacing w:val="-2"/>
        </w:rPr>
      </w:pPr>
    </w:p>
    <w:p w14:paraId="51C2C850" w14:textId="3C4ACDF7" w:rsidR="002A1A0F" w:rsidRDefault="003233CA" w:rsidP="00900B56">
      <w:pPr>
        <w:spacing w:after="0" w:line="240" w:lineRule="auto"/>
        <w:ind w:right="975"/>
        <w:rPr>
          <w:rFonts w:ascii="Arial" w:eastAsia="Arial" w:hAnsi="Arial" w:cs="Arial"/>
          <w:spacing w:val="-2"/>
        </w:rPr>
      </w:pPr>
      <w:r>
        <w:rPr>
          <w:rFonts w:ascii="Arial" w:eastAsia="Arial" w:hAnsi="Arial" w:cs="Arial"/>
          <w:i/>
          <w:iCs/>
          <w:spacing w:val="-2"/>
        </w:rPr>
        <w:t>The Instructor</w:t>
      </w:r>
      <w:r>
        <w:rPr>
          <w:rFonts w:ascii="Arial" w:eastAsia="Arial" w:hAnsi="Arial" w:cs="Arial"/>
          <w:spacing w:val="-2"/>
        </w:rPr>
        <w:t xml:space="preserve"> reserves the right to modify this syllabus at any time. Such changes will be announced during class meetings. You are responsible for ensuring that your syllabus is current.</w:t>
      </w:r>
    </w:p>
    <w:p w14:paraId="388B7BFB" w14:textId="77777777" w:rsidR="002A1A0F" w:rsidRDefault="002A1A0F">
      <w:pPr>
        <w:pStyle w:val="NoSpacing"/>
        <w:rPr>
          <w:rFonts w:ascii="Arial" w:hAnsi="Arial" w:cs="Arial"/>
          <w:b/>
          <w:sz w:val="28"/>
          <w:u w:val="single"/>
        </w:rPr>
      </w:pPr>
    </w:p>
    <w:p w14:paraId="5A201AA2" w14:textId="728125E3" w:rsidR="002A1A0F" w:rsidRDefault="003233CA">
      <w:pPr>
        <w:pStyle w:val="NoSpacing"/>
        <w:rPr>
          <w:rFonts w:ascii="Arial" w:hAnsi="Arial" w:cs="Arial"/>
          <w:b/>
          <w:sz w:val="28"/>
        </w:rPr>
      </w:pPr>
      <w:r>
        <w:rPr>
          <w:rFonts w:ascii="Arial" w:hAnsi="Arial" w:cs="Arial"/>
          <w:b/>
          <w:sz w:val="28"/>
          <w:u w:val="single"/>
        </w:rPr>
        <w:t>Course Schedule</w:t>
      </w:r>
      <w:r>
        <w:rPr>
          <w:rFonts w:ascii="Arial" w:hAnsi="Arial" w:cs="Arial"/>
          <w:b/>
          <w:sz w:val="28"/>
        </w:rPr>
        <w:t xml:space="preserve"> </w:t>
      </w:r>
      <w:r w:rsidR="00595AF9">
        <w:rPr>
          <w:rFonts w:ascii="Arial" w:hAnsi="Arial" w:cs="Arial"/>
          <w:b/>
          <w:sz w:val="28"/>
        </w:rPr>
        <w:br/>
      </w:r>
    </w:p>
    <w:p w14:paraId="1CAA9983" w14:textId="60957534" w:rsidR="002A1A0F" w:rsidRDefault="003233CA">
      <w:pPr>
        <w:pStyle w:val="NoSpacing"/>
        <w:rPr>
          <w:rFonts w:ascii="Arial" w:hAnsi="Arial" w:cs="Arial"/>
          <w:b/>
        </w:rPr>
      </w:pPr>
      <w:r>
        <w:rPr>
          <w:rFonts w:ascii="Arial" w:hAnsi="Arial" w:cs="Arial"/>
          <w:b/>
        </w:rPr>
        <w:t xml:space="preserve">*Course Schedule </w:t>
      </w:r>
      <w:r w:rsidR="00595AF9">
        <w:rPr>
          <w:rFonts w:ascii="Arial" w:hAnsi="Arial" w:cs="Arial"/>
          <w:b/>
        </w:rPr>
        <w:t>will be updated as the Spring 2023 commences.</w:t>
      </w:r>
    </w:p>
    <w:p w14:paraId="57CFF634" w14:textId="77777777" w:rsidR="002A1A0F" w:rsidRDefault="002A1A0F">
      <w:pPr>
        <w:pStyle w:val="NoSpacing"/>
        <w:rPr>
          <w:rFonts w:ascii="Arial" w:hAnsi="Arial" w:cs="Arial"/>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2347"/>
        <w:gridCol w:w="5267"/>
        <w:gridCol w:w="1332"/>
      </w:tblGrid>
      <w:tr w:rsidR="002A1A0F" w14:paraId="12007997" w14:textId="77777777">
        <w:trPr>
          <w:trHeight w:val="1493"/>
          <w:tblHeader/>
        </w:trPr>
        <w:tc>
          <w:tcPr>
            <w:tcW w:w="582" w:type="pct"/>
            <w:shd w:val="clear" w:color="auto" w:fill="D9D9D9"/>
          </w:tcPr>
          <w:p w14:paraId="60250AE5" w14:textId="77777777" w:rsidR="002A1A0F" w:rsidRDefault="003233CA">
            <w:pPr>
              <w:jc w:val="center"/>
              <w:rPr>
                <w:rFonts w:ascii="Arial" w:hAnsi="Arial" w:cs="Arial"/>
                <w:b/>
                <w:bCs/>
              </w:rPr>
            </w:pPr>
            <w:r>
              <w:rPr>
                <w:rFonts w:ascii="Arial" w:hAnsi="Arial" w:cs="Arial"/>
                <w:b/>
                <w:bCs/>
              </w:rPr>
              <w:lastRenderedPageBreak/>
              <w:t>Week Begins</w:t>
            </w:r>
          </w:p>
        </w:tc>
        <w:tc>
          <w:tcPr>
            <w:tcW w:w="1159" w:type="pct"/>
            <w:shd w:val="clear" w:color="auto" w:fill="D9D9D9"/>
          </w:tcPr>
          <w:p w14:paraId="081FE383" w14:textId="77777777" w:rsidR="002A1A0F" w:rsidRDefault="003233CA">
            <w:pPr>
              <w:jc w:val="center"/>
              <w:rPr>
                <w:rFonts w:ascii="Arial" w:hAnsi="Arial" w:cs="Arial"/>
                <w:b/>
                <w:bCs/>
              </w:rPr>
            </w:pPr>
            <w:r>
              <w:rPr>
                <w:rFonts w:ascii="Arial" w:hAnsi="Arial" w:cs="Arial"/>
                <w:b/>
                <w:bCs/>
              </w:rPr>
              <w:t>Topics and Chapters</w:t>
            </w:r>
          </w:p>
        </w:tc>
        <w:tc>
          <w:tcPr>
            <w:tcW w:w="2601" w:type="pct"/>
            <w:shd w:val="clear" w:color="auto" w:fill="D9D9D9"/>
          </w:tcPr>
          <w:p w14:paraId="465E7CB8" w14:textId="63FA3407" w:rsidR="002A1A0F" w:rsidRDefault="00DE3201">
            <w:pPr>
              <w:jc w:val="center"/>
              <w:rPr>
                <w:rFonts w:ascii="Arial" w:hAnsi="Arial" w:cs="Arial"/>
                <w:b/>
                <w:bCs/>
              </w:rPr>
            </w:pPr>
            <w:r>
              <w:rPr>
                <w:rFonts w:ascii="Arial" w:hAnsi="Arial" w:cs="Arial"/>
                <w:b/>
                <w:bCs/>
              </w:rPr>
              <w:t>Individual</w:t>
            </w:r>
            <w:r w:rsidR="003233CA">
              <w:rPr>
                <w:rFonts w:ascii="Arial" w:hAnsi="Arial" w:cs="Arial"/>
                <w:b/>
                <w:bCs/>
              </w:rPr>
              <w:t xml:space="preserve"> Assignment</w:t>
            </w:r>
            <w:r w:rsidR="00FA6C59">
              <w:rPr>
                <w:rFonts w:ascii="Arial" w:hAnsi="Arial" w:cs="Arial"/>
                <w:b/>
                <w:bCs/>
              </w:rPr>
              <w:t>s</w:t>
            </w:r>
          </w:p>
          <w:p w14:paraId="4A67D6C8" w14:textId="2B7095C4" w:rsidR="007631E7" w:rsidRDefault="007631E7">
            <w:pPr>
              <w:jc w:val="center"/>
              <w:rPr>
                <w:rFonts w:ascii="Arial" w:hAnsi="Arial" w:cs="Arial"/>
                <w:b/>
                <w:bCs/>
              </w:rPr>
            </w:pPr>
          </w:p>
        </w:tc>
        <w:tc>
          <w:tcPr>
            <w:tcW w:w="658" w:type="pct"/>
            <w:tcBorders>
              <w:bottom w:val="single" w:sz="4" w:space="0" w:color="auto"/>
            </w:tcBorders>
            <w:shd w:val="clear" w:color="auto" w:fill="D9D9D9"/>
          </w:tcPr>
          <w:p w14:paraId="0CA7875C" w14:textId="5C0370B4" w:rsidR="002A1A0F" w:rsidRDefault="00FA6C59" w:rsidP="00023D8C">
            <w:pPr>
              <w:jc w:val="center"/>
              <w:rPr>
                <w:rFonts w:ascii="Arial" w:hAnsi="Arial" w:cs="Arial"/>
                <w:b/>
                <w:bCs/>
              </w:rPr>
            </w:pPr>
            <w:r>
              <w:rPr>
                <w:rFonts w:ascii="Arial" w:hAnsi="Arial" w:cs="Arial"/>
                <w:b/>
              </w:rPr>
              <w:t xml:space="preserve">Questions for </w:t>
            </w:r>
            <w:r w:rsidR="00023D8C">
              <w:rPr>
                <w:rFonts w:ascii="Arial" w:hAnsi="Arial" w:cs="Arial"/>
                <w:b/>
              </w:rPr>
              <w:t xml:space="preserve">Review and </w:t>
            </w:r>
            <w:r w:rsidR="007631E7">
              <w:rPr>
                <w:rFonts w:ascii="Arial" w:hAnsi="Arial" w:cs="Arial"/>
                <w:b/>
              </w:rPr>
              <w:t>Quizzes</w:t>
            </w:r>
          </w:p>
        </w:tc>
      </w:tr>
      <w:tr w:rsidR="00730FBB" w14:paraId="78DCD95A" w14:textId="77777777">
        <w:trPr>
          <w:trHeight w:val="2880"/>
        </w:trPr>
        <w:tc>
          <w:tcPr>
            <w:tcW w:w="582" w:type="pct"/>
            <w:shd w:val="clear" w:color="auto" w:fill="D9D9D9"/>
            <w:vAlign w:val="center"/>
          </w:tcPr>
          <w:p w14:paraId="39EE9485" w14:textId="2E945FF8" w:rsidR="00730FBB" w:rsidRDefault="00595AF9" w:rsidP="00730FBB">
            <w:pPr>
              <w:jc w:val="center"/>
              <w:rPr>
                <w:rFonts w:ascii="Arial" w:hAnsi="Arial" w:cs="Arial"/>
                <w:b/>
                <w:bCs/>
              </w:rPr>
            </w:pPr>
            <w:r>
              <w:rPr>
                <w:rFonts w:ascii="Arial" w:hAnsi="Arial" w:cs="Arial"/>
                <w:b/>
                <w:bCs/>
              </w:rPr>
              <w:t>A</w:t>
            </w:r>
            <w:r w:rsidR="00BB5CF8">
              <w:rPr>
                <w:rFonts w:ascii="Arial" w:hAnsi="Arial" w:cs="Arial"/>
                <w:b/>
                <w:bCs/>
              </w:rPr>
              <w:t>p</w:t>
            </w:r>
            <w:r>
              <w:rPr>
                <w:rFonts w:ascii="Arial" w:hAnsi="Arial" w:cs="Arial"/>
                <w:b/>
                <w:bCs/>
              </w:rPr>
              <w:t>ril 6th</w:t>
            </w:r>
          </w:p>
          <w:p w14:paraId="75D1BC4F" w14:textId="156E41DD" w:rsidR="00730FBB" w:rsidRDefault="00730FBB" w:rsidP="00730FBB">
            <w:pPr>
              <w:jc w:val="center"/>
              <w:rPr>
                <w:rFonts w:ascii="Arial" w:hAnsi="Arial" w:cs="Arial"/>
                <w:b/>
                <w:bCs/>
              </w:rPr>
            </w:pPr>
            <w:r>
              <w:rPr>
                <w:rFonts w:ascii="Arial" w:hAnsi="Arial" w:cs="Arial"/>
                <w:b/>
                <w:bCs/>
              </w:rPr>
              <w:t>Lecture</w:t>
            </w:r>
          </w:p>
          <w:p w14:paraId="25B8CD64" w14:textId="0C7B65D6" w:rsidR="00730FBB" w:rsidRDefault="00730FBB" w:rsidP="00730FBB">
            <w:pPr>
              <w:jc w:val="center"/>
              <w:rPr>
                <w:rFonts w:ascii="Arial" w:hAnsi="Arial" w:cs="Arial"/>
                <w:b/>
                <w:bCs/>
              </w:rPr>
            </w:pPr>
            <w:r>
              <w:rPr>
                <w:rFonts w:ascii="Arial" w:hAnsi="Arial" w:cs="Arial"/>
                <w:b/>
                <w:bCs/>
              </w:rPr>
              <w:t>7:</w:t>
            </w:r>
            <w:r w:rsidR="00595AF9">
              <w:rPr>
                <w:rFonts w:ascii="Arial" w:hAnsi="Arial" w:cs="Arial"/>
                <w:b/>
                <w:bCs/>
              </w:rPr>
              <w:t>00</w:t>
            </w:r>
            <w:r>
              <w:rPr>
                <w:rFonts w:ascii="Arial" w:hAnsi="Arial" w:cs="Arial"/>
                <w:b/>
                <w:bCs/>
              </w:rPr>
              <w:t>pm to 10:</w:t>
            </w:r>
            <w:r w:rsidR="00595AF9">
              <w:rPr>
                <w:rFonts w:ascii="Arial" w:hAnsi="Arial" w:cs="Arial"/>
                <w:b/>
                <w:bCs/>
              </w:rPr>
              <w:t>00</w:t>
            </w:r>
            <w:r>
              <w:rPr>
                <w:rFonts w:ascii="Arial" w:hAnsi="Arial" w:cs="Arial"/>
                <w:b/>
                <w:bCs/>
              </w:rPr>
              <w:t>pm</w:t>
            </w:r>
          </w:p>
          <w:p w14:paraId="37454CEE" w14:textId="2D04A19D" w:rsidR="00730FBB" w:rsidRDefault="00730FBB" w:rsidP="00730FBB">
            <w:pPr>
              <w:rPr>
                <w:rFonts w:ascii="Arial" w:hAnsi="Arial" w:cs="Arial"/>
                <w:b/>
                <w:bCs/>
              </w:rPr>
            </w:pPr>
          </w:p>
        </w:tc>
        <w:tc>
          <w:tcPr>
            <w:tcW w:w="1159" w:type="pct"/>
          </w:tcPr>
          <w:p w14:paraId="78A50D57" w14:textId="11C1B5B9" w:rsidR="00730FBB" w:rsidRDefault="00730FBB" w:rsidP="00730FBB">
            <w:pPr>
              <w:pStyle w:val="DefaultText"/>
              <w:rPr>
                <w:rFonts w:ascii="Arial" w:hAnsi="Arial" w:cs="Arial"/>
                <w:sz w:val="22"/>
                <w:szCs w:val="22"/>
              </w:rPr>
            </w:pPr>
            <w:r>
              <w:rPr>
                <w:rFonts w:ascii="Arial" w:hAnsi="Arial" w:cs="Arial"/>
                <w:sz w:val="22"/>
                <w:szCs w:val="22"/>
              </w:rPr>
              <w:br/>
            </w:r>
            <w:r>
              <w:rPr>
                <w:rFonts w:ascii="Arial" w:hAnsi="Arial" w:cs="Arial"/>
                <w:sz w:val="22"/>
                <w:szCs w:val="22"/>
              </w:rPr>
              <w:br/>
              <w:t>1.What Managers Do</w:t>
            </w:r>
            <w:r>
              <w:rPr>
                <w:rFonts w:ascii="Arial" w:hAnsi="Arial" w:cs="Arial"/>
                <w:sz w:val="22"/>
                <w:szCs w:val="22"/>
              </w:rPr>
              <w:br/>
            </w:r>
            <w:r>
              <w:rPr>
                <w:rFonts w:ascii="Arial" w:hAnsi="Arial" w:cs="Arial"/>
                <w:sz w:val="22"/>
                <w:szCs w:val="22"/>
              </w:rPr>
              <w:br/>
              <w:t xml:space="preserve">2.      What is  </w:t>
            </w:r>
            <w:r>
              <w:rPr>
                <w:rFonts w:ascii="Arial" w:hAnsi="Arial" w:cs="Arial"/>
                <w:sz w:val="22"/>
                <w:szCs w:val="22"/>
              </w:rPr>
              <w:br/>
              <w:t xml:space="preserve">    Organizational </w:t>
            </w:r>
            <w:r>
              <w:rPr>
                <w:rFonts w:ascii="Arial" w:hAnsi="Arial" w:cs="Arial"/>
                <w:sz w:val="22"/>
                <w:szCs w:val="22"/>
              </w:rPr>
              <w:br/>
              <w:t xml:space="preserve">        Behavior?</w:t>
            </w:r>
          </w:p>
          <w:p w14:paraId="6EFDBC5D" w14:textId="77777777" w:rsidR="00730FBB" w:rsidRDefault="00730FBB" w:rsidP="00730FBB">
            <w:pPr>
              <w:pStyle w:val="DefaultText"/>
              <w:ind w:left="360"/>
              <w:rPr>
                <w:rFonts w:ascii="Arial" w:hAnsi="Arial" w:cs="Arial"/>
                <w:sz w:val="22"/>
                <w:szCs w:val="22"/>
              </w:rPr>
            </w:pPr>
          </w:p>
          <w:p w14:paraId="17301C12" w14:textId="4C6A94C0" w:rsidR="00730FBB" w:rsidRDefault="00730FBB" w:rsidP="00730FBB">
            <w:pPr>
              <w:pStyle w:val="DefaultText"/>
              <w:rPr>
                <w:rFonts w:ascii="Arial" w:hAnsi="Arial" w:cs="Arial"/>
                <w:sz w:val="22"/>
                <w:szCs w:val="22"/>
              </w:rPr>
            </w:pPr>
          </w:p>
          <w:p w14:paraId="2BB1A1C0" w14:textId="77777777" w:rsidR="00730FBB" w:rsidRDefault="00730FBB" w:rsidP="00730FBB">
            <w:pPr>
              <w:pStyle w:val="DefaultText"/>
              <w:rPr>
                <w:rFonts w:ascii="Arial" w:hAnsi="Arial" w:cs="Arial"/>
                <w:sz w:val="22"/>
                <w:szCs w:val="22"/>
              </w:rPr>
            </w:pPr>
          </w:p>
          <w:p w14:paraId="37CC030E" w14:textId="77777777" w:rsidR="00730FBB" w:rsidRDefault="00730FBB" w:rsidP="00730FBB">
            <w:pPr>
              <w:pStyle w:val="DefaultText"/>
              <w:rPr>
                <w:rFonts w:ascii="Arial" w:hAnsi="Arial" w:cs="Arial"/>
                <w:sz w:val="22"/>
                <w:szCs w:val="22"/>
              </w:rPr>
            </w:pPr>
          </w:p>
          <w:p w14:paraId="289E0043" w14:textId="77777777" w:rsidR="00730FBB" w:rsidRDefault="00730FBB" w:rsidP="00730FBB">
            <w:pPr>
              <w:pStyle w:val="DefaultText"/>
              <w:rPr>
                <w:rFonts w:ascii="Arial" w:hAnsi="Arial" w:cs="Arial"/>
                <w:sz w:val="22"/>
                <w:szCs w:val="22"/>
              </w:rPr>
            </w:pPr>
          </w:p>
        </w:tc>
        <w:tc>
          <w:tcPr>
            <w:tcW w:w="2601" w:type="pct"/>
          </w:tcPr>
          <w:p w14:paraId="4C2F6DBD" w14:textId="77777777" w:rsidR="00BB5CF8" w:rsidRDefault="00730FBB" w:rsidP="00BB5CF8">
            <w:pPr>
              <w:pStyle w:val="ListParagraph"/>
              <w:ind w:left="360"/>
              <w:rPr>
                <w:rFonts w:ascii="Arial" w:hAnsi="Arial" w:cs="Arial"/>
                <w:bCs/>
              </w:rPr>
            </w:pPr>
            <w:r>
              <w:rPr>
                <w:rFonts w:ascii="Arial" w:hAnsi="Arial" w:cs="Arial"/>
                <w:bCs/>
              </w:rPr>
              <w:br/>
            </w:r>
          </w:p>
          <w:p w14:paraId="6FA8DFB1" w14:textId="4E5818D3" w:rsidR="00730FBB" w:rsidRPr="00BB5CF8" w:rsidRDefault="00BB5CF8" w:rsidP="00BB5CF8">
            <w:pPr>
              <w:pStyle w:val="ListParagraph"/>
              <w:numPr>
                <w:ilvl w:val="0"/>
                <w:numId w:val="12"/>
              </w:numPr>
              <w:rPr>
                <w:rFonts w:ascii="Arial" w:hAnsi="Arial" w:cs="Arial"/>
                <w:bCs/>
              </w:rPr>
            </w:pPr>
            <w:r w:rsidRPr="00BB5CF8">
              <w:rPr>
                <w:rFonts w:ascii="Arial" w:hAnsi="Arial" w:cs="Arial"/>
                <w:bCs/>
              </w:rPr>
              <w:t>Obtain Copy of Textbook</w:t>
            </w:r>
          </w:p>
          <w:p w14:paraId="46A93FEF" w14:textId="3CA1BF4D" w:rsidR="00BB5CF8" w:rsidRDefault="00BB5CF8" w:rsidP="00BB5CF8">
            <w:pPr>
              <w:pStyle w:val="ListParagraph"/>
              <w:ind w:left="360"/>
              <w:rPr>
                <w:rFonts w:ascii="Arial" w:hAnsi="Arial" w:cs="Arial"/>
                <w:bCs/>
              </w:rPr>
            </w:pPr>
            <w:proofErr w:type="gramStart"/>
            <w:r>
              <w:rPr>
                <w:rFonts w:ascii="Arial" w:hAnsi="Arial" w:cs="Arial"/>
                <w:bCs/>
              </w:rPr>
              <w:t>2 .</w:t>
            </w:r>
            <w:proofErr w:type="gramEnd"/>
            <w:r>
              <w:rPr>
                <w:rFonts w:ascii="Arial" w:hAnsi="Arial" w:cs="Arial"/>
                <w:bCs/>
              </w:rPr>
              <w:t xml:space="preserve">  Read Chapters 1 and 2</w:t>
            </w:r>
            <w:r>
              <w:rPr>
                <w:rFonts w:ascii="Arial" w:hAnsi="Arial" w:cs="Arial"/>
                <w:bCs/>
              </w:rPr>
              <w:br/>
              <w:t>3.   Complete Assignment 1 on Leadership</w:t>
            </w:r>
          </w:p>
          <w:p w14:paraId="2434BD00" w14:textId="1334B31E" w:rsidR="00BB5CF8" w:rsidRPr="00BB5CF8" w:rsidRDefault="00BB5CF8" w:rsidP="00BB5CF8">
            <w:pPr>
              <w:pStyle w:val="ListParagraph"/>
              <w:ind w:left="360"/>
              <w:rPr>
                <w:rFonts w:ascii="Arial" w:hAnsi="Arial" w:cs="Arial"/>
                <w:bCs/>
              </w:rPr>
            </w:pPr>
            <w:r>
              <w:rPr>
                <w:rFonts w:ascii="Arial" w:hAnsi="Arial" w:cs="Arial"/>
                <w:bCs/>
              </w:rPr>
              <w:t xml:space="preserve">4. </w:t>
            </w:r>
            <w:r w:rsidR="00182C10">
              <w:rPr>
                <w:rFonts w:ascii="Arial" w:hAnsi="Arial" w:cs="Arial"/>
                <w:bCs/>
              </w:rPr>
              <w:t xml:space="preserve">  View Video on Jeff Bezos</w:t>
            </w:r>
          </w:p>
          <w:p w14:paraId="7001D616" w14:textId="17D3AB5B" w:rsidR="00BB5CF8" w:rsidRDefault="00182C10" w:rsidP="00BB5CF8">
            <w:pPr>
              <w:pStyle w:val="ListParagraph"/>
              <w:ind w:left="360"/>
              <w:rPr>
                <w:rFonts w:ascii="Arial" w:hAnsi="Arial" w:cs="Arial"/>
                <w:bCs/>
              </w:rPr>
            </w:pPr>
            <w:r>
              <w:rPr>
                <w:rFonts w:ascii="Arial" w:hAnsi="Arial" w:cs="Arial"/>
                <w:bCs/>
              </w:rPr>
              <w:t xml:space="preserve"> </w:t>
            </w:r>
          </w:p>
          <w:p w14:paraId="3C9A8A54" w14:textId="77777777" w:rsidR="00730FBB" w:rsidRPr="008A6AA0" w:rsidRDefault="00730FBB" w:rsidP="00730FBB">
            <w:pPr>
              <w:pStyle w:val="ListParagraph"/>
              <w:rPr>
                <w:rFonts w:ascii="Arial" w:hAnsi="Arial" w:cs="Arial"/>
                <w:bCs/>
              </w:rPr>
            </w:pPr>
          </w:p>
          <w:p w14:paraId="0FB98A44" w14:textId="77777777" w:rsidR="00730FBB" w:rsidRDefault="00730FBB" w:rsidP="00730FBB">
            <w:pPr>
              <w:rPr>
                <w:rFonts w:ascii="Arial" w:hAnsi="Arial" w:cs="Arial"/>
                <w:bCs/>
              </w:rPr>
            </w:pPr>
          </w:p>
          <w:p w14:paraId="0C93DDB7" w14:textId="64725BFC" w:rsidR="00730FBB" w:rsidRDefault="00730FBB" w:rsidP="00730FBB">
            <w:pPr>
              <w:shd w:val="clear" w:color="auto" w:fill="FFFFFF"/>
              <w:spacing w:after="0" w:line="240" w:lineRule="auto"/>
              <w:rPr>
                <w:rFonts w:ascii="Arial" w:hAnsi="Arial" w:cs="Arial"/>
                <w:bCs/>
              </w:rPr>
            </w:pPr>
          </w:p>
        </w:tc>
        <w:tc>
          <w:tcPr>
            <w:tcW w:w="658" w:type="pct"/>
            <w:tcBorders>
              <w:bottom w:val="single" w:sz="4" w:space="0" w:color="auto"/>
            </w:tcBorders>
          </w:tcPr>
          <w:p w14:paraId="0A991EE4" w14:textId="77777777" w:rsidR="00BB5CF8" w:rsidRDefault="00BB5CF8" w:rsidP="00730FBB">
            <w:pPr>
              <w:rPr>
                <w:rFonts w:ascii="Arial" w:hAnsi="Arial" w:cs="Arial"/>
                <w:b/>
              </w:rPr>
            </w:pPr>
          </w:p>
          <w:p w14:paraId="21A6A1D3" w14:textId="51A38E5B" w:rsidR="00730FBB" w:rsidRDefault="00730FBB" w:rsidP="00730FBB">
            <w:pPr>
              <w:rPr>
                <w:rFonts w:ascii="Arial" w:hAnsi="Arial" w:cs="Arial"/>
                <w:bCs/>
              </w:rPr>
            </w:pPr>
            <w:r>
              <w:rPr>
                <w:rFonts w:ascii="Arial" w:hAnsi="Arial" w:cs="Arial"/>
                <w:b/>
              </w:rPr>
              <w:t xml:space="preserve">“Question for Review” </w:t>
            </w:r>
            <w:r w:rsidRPr="007631E7">
              <w:rPr>
                <w:rFonts w:ascii="Arial" w:hAnsi="Arial" w:cs="Arial"/>
                <w:bCs/>
              </w:rPr>
              <w:t xml:space="preserve">at </w:t>
            </w:r>
            <w:r>
              <w:rPr>
                <w:rFonts w:ascii="Arial" w:hAnsi="Arial" w:cs="Arial"/>
                <w:bCs/>
              </w:rPr>
              <w:t>Chapters 1 and 2 for Review and Quiz</w:t>
            </w:r>
          </w:p>
          <w:p w14:paraId="109AE9F5" w14:textId="77777777" w:rsidR="00730FBB" w:rsidRDefault="00730FBB" w:rsidP="00730FBB">
            <w:pPr>
              <w:pStyle w:val="ListParagraph"/>
              <w:jc w:val="both"/>
              <w:rPr>
                <w:rFonts w:ascii="Arial" w:hAnsi="Arial" w:cs="Arial"/>
                <w:bCs/>
              </w:rPr>
            </w:pPr>
          </w:p>
          <w:p w14:paraId="220E085D" w14:textId="77777777" w:rsidR="00730FBB" w:rsidRDefault="00730FBB" w:rsidP="00730FBB">
            <w:pPr>
              <w:pStyle w:val="ListParagraph"/>
              <w:jc w:val="both"/>
              <w:rPr>
                <w:rFonts w:ascii="Arial" w:hAnsi="Arial" w:cs="Arial"/>
                <w:bCs/>
              </w:rPr>
            </w:pPr>
          </w:p>
          <w:p w14:paraId="0F639FA5" w14:textId="77777777" w:rsidR="00730FBB" w:rsidRDefault="00730FBB" w:rsidP="00730FBB">
            <w:pPr>
              <w:pStyle w:val="ListParagraph"/>
              <w:jc w:val="both"/>
              <w:rPr>
                <w:rFonts w:ascii="Arial" w:hAnsi="Arial" w:cs="Arial"/>
                <w:bCs/>
              </w:rPr>
            </w:pPr>
          </w:p>
          <w:p w14:paraId="7BF037D5" w14:textId="77777777" w:rsidR="00730FBB" w:rsidRDefault="00730FBB" w:rsidP="00730FBB">
            <w:pPr>
              <w:pStyle w:val="ListParagraph"/>
              <w:jc w:val="both"/>
              <w:rPr>
                <w:rFonts w:ascii="Arial" w:hAnsi="Arial" w:cs="Arial"/>
                <w:bCs/>
              </w:rPr>
            </w:pPr>
          </w:p>
          <w:p w14:paraId="499ADDBD" w14:textId="77777777" w:rsidR="00730FBB" w:rsidRDefault="00730FBB" w:rsidP="00730FBB">
            <w:pPr>
              <w:pStyle w:val="ListParagraph"/>
              <w:jc w:val="both"/>
              <w:rPr>
                <w:rFonts w:ascii="Arial" w:hAnsi="Arial" w:cs="Arial"/>
                <w:bCs/>
              </w:rPr>
            </w:pPr>
          </w:p>
          <w:p w14:paraId="55398323" w14:textId="77777777" w:rsidR="00730FBB" w:rsidRDefault="00730FBB" w:rsidP="00730FBB">
            <w:pPr>
              <w:pStyle w:val="ListParagraph"/>
              <w:jc w:val="both"/>
              <w:rPr>
                <w:rFonts w:ascii="Arial" w:hAnsi="Arial" w:cs="Arial"/>
                <w:bCs/>
              </w:rPr>
            </w:pPr>
          </w:p>
          <w:p w14:paraId="1A68A9A3" w14:textId="77777777" w:rsidR="00730FBB" w:rsidRDefault="00730FBB" w:rsidP="00730FBB">
            <w:pPr>
              <w:pStyle w:val="ListParagraph"/>
              <w:jc w:val="both"/>
              <w:rPr>
                <w:rFonts w:ascii="Arial" w:hAnsi="Arial" w:cs="Arial"/>
                <w:bCs/>
              </w:rPr>
            </w:pPr>
          </w:p>
          <w:p w14:paraId="3C40967A" w14:textId="77777777" w:rsidR="00730FBB" w:rsidRDefault="00730FBB" w:rsidP="00730FBB">
            <w:pPr>
              <w:pStyle w:val="ListParagraph"/>
              <w:jc w:val="both"/>
              <w:rPr>
                <w:rFonts w:ascii="Arial" w:hAnsi="Arial" w:cs="Arial"/>
                <w:bCs/>
              </w:rPr>
            </w:pPr>
          </w:p>
          <w:p w14:paraId="14D98C02" w14:textId="77777777" w:rsidR="00730FBB" w:rsidRDefault="00730FBB" w:rsidP="00730FBB">
            <w:pPr>
              <w:pStyle w:val="ListParagraph"/>
              <w:jc w:val="both"/>
              <w:rPr>
                <w:rFonts w:ascii="Arial" w:hAnsi="Arial" w:cs="Arial"/>
                <w:bCs/>
              </w:rPr>
            </w:pPr>
          </w:p>
        </w:tc>
      </w:tr>
    </w:tbl>
    <w:p w14:paraId="5E3C8A15" w14:textId="77777777" w:rsidR="002A1A0F" w:rsidRDefault="002A1A0F">
      <w:pPr>
        <w:pStyle w:val="NoSpacing"/>
        <w:rPr>
          <w:rFonts w:ascii="Arial" w:hAnsi="Arial" w:cs="Arial"/>
        </w:rPr>
      </w:pPr>
    </w:p>
    <w:sectPr w:rsidR="002A1A0F">
      <w:footerReference w:type="default" r:id="rId1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DA12" w14:textId="77777777" w:rsidR="00C256BB" w:rsidRDefault="00C256BB">
      <w:pPr>
        <w:spacing w:after="0" w:line="240" w:lineRule="auto"/>
      </w:pPr>
      <w:r>
        <w:separator/>
      </w:r>
    </w:p>
  </w:endnote>
  <w:endnote w:type="continuationSeparator" w:id="0">
    <w:p w14:paraId="198B9C1D" w14:textId="77777777" w:rsidR="00C256BB" w:rsidRDefault="00C2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47486"/>
      <w:docPartObj>
        <w:docPartGallery w:val="AutoText"/>
      </w:docPartObj>
    </w:sdtPr>
    <w:sdtEndPr>
      <w:rPr>
        <w:rFonts w:ascii="Arial" w:hAnsi="Arial" w:cs="Arial"/>
        <w:sz w:val="20"/>
        <w:szCs w:val="20"/>
      </w:rPr>
    </w:sdtEndPr>
    <w:sdtContent>
      <w:p w14:paraId="036B0B52" w14:textId="77777777" w:rsidR="002A1A0F" w:rsidRDefault="003233CA" w:rsidP="005A2AF9">
        <w:pPr>
          <w:pStyle w:val="Footer"/>
          <w:tabs>
            <w:tab w:val="clear" w:pos="9360"/>
            <w:tab w:val="right" w:pos="9900"/>
          </w:tabs>
          <w:rPr>
            <w:rFonts w:ascii="Arial" w:hAnsi="Arial" w:cs="Arial"/>
            <w:sz w:val="20"/>
            <w:szCs w:val="20"/>
          </w:rPr>
        </w:pPr>
        <w:r>
          <w:rPr>
            <w:rFonts w:ascii="Arial" w:hAnsi="Arial" w:cs="Arial"/>
            <w:noProof/>
            <w:sz w:val="20"/>
            <w:szCs w:val="20"/>
            <w:highlight w:val="yellow"/>
          </w:rPr>
          <mc:AlternateContent>
            <mc:Choice Requires="wps">
              <w:drawing>
                <wp:anchor distT="0" distB="0" distL="114300" distR="114300" simplePos="0" relativeHeight="251659264" behindDoc="0" locked="0" layoutInCell="1" allowOverlap="1" wp14:anchorId="73618F65" wp14:editId="00C713E0">
                  <wp:simplePos x="0" y="0"/>
                  <wp:positionH relativeFrom="column">
                    <wp:posOffset>-541655</wp:posOffset>
                  </wp:positionH>
                  <wp:positionV relativeFrom="paragraph">
                    <wp:posOffset>-31115</wp:posOffset>
                  </wp:positionV>
                  <wp:extent cx="7017385" cy="0"/>
                  <wp:effectExtent l="0" t="19050" r="12065" b="19050"/>
                  <wp:wrapNone/>
                  <wp:docPr id="2" name="Straight Connector 2"/>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B549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65pt,-2.45pt" to="509.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" strokecolor="black [3213]" strokeweight="2.5pt"/>
              </w:pict>
            </mc:Fallback>
          </mc:AlternateContent>
        </w:r>
        <w:r>
          <w:rPr>
            <w:rFonts w:ascii="Arial" w:hAnsi="Arial" w:cs="Arial"/>
            <w:sz w:val="20"/>
            <w:szCs w:val="20"/>
          </w:rPr>
          <w:t>MGT 210 Organizational Behavior</w:t>
        </w:r>
        <w:r>
          <w:rPr>
            <w:rFonts w:ascii="Arial" w:hAnsi="Arial" w:cs="Arial"/>
            <w:sz w:val="20"/>
            <w:szCs w:val="20"/>
          </w:rPr>
          <w:tab/>
        </w:r>
        <w:r>
          <w:rPr>
            <w:rFonts w:ascii="Arial" w:hAnsi="Arial" w:cs="Arial"/>
            <w:sz w:val="20"/>
            <w:szCs w:val="20"/>
          </w:rPr>
          <w:tab/>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p>
      <w:p w14:paraId="3C9DF8BE" w14:textId="77777777" w:rsidR="002A1A0F" w:rsidRDefault="003233CA">
        <w:pPr>
          <w:pStyle w:val="Footer"/>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5FBA" w14:textId="77777777" w:rsidR="00C256BB" w:rsidRDefault="00C256BB">
      <w:pPr>
        <w:spacing w:after="0" w:line="240" w:lineRule="auto"/>
      </w:pPr>
      <w:r>
        <w:separator/>
      </w:r>
    </w:p>
  </w:footnote>
  <w:footnote w:type="continuationSeparator" w:id="0">
    <w:p w14:paraId="139FA779" w14:textId="77777777" w:rsidR="00C256BB" w:rsidRDefault="00C25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C78"/>
    <w:multiLevelType w:val="hybridMultilevel"/>
    <w:tmpl w:val="B94AD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9835B2"/>
    <w:multiLevelType w:val="hybridMultilevel"/>
    <w:tmpl w:val="B05893D8"/>
    <w:lvl w:ilvl="0" w:tplc="2E52506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83339"/>
    <w:multiLevelType w:val="hybridMultilevel"/>
    <w:tmpl w:val="A420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36590"/>
    <w:multiLevelType w:val="hybridMultilevel"/>
    <w:tmpl w:val="129C3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D705C6"/>
    <w:multiLevelType w:val="hybridMultilevel"/>
    <w:tmpl w:val="4502E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A5C80"/>
    <w:multiLevelType w:val="multilevel"/>
    <w:tmpl w:val="2E1A5C80"/>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4805D40"/>
    <w:multiLevelType w:val="multilevel"/>
    <w:tmpl w:val="BD54B658"/>
    <w:lvl w:ilvl="0">
      <w:start w:val="1"/>
      <w:numFmt w:val="decimal"/>
      <w:lvlText w:val="%1."/>
      <w:lvlJc w:val="left"/>
      <w:pPr>
        <w:ind w:left="72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D5057D"/>
    <w:multiLevelType w:val="multilevel"/>
    <w:tmpl w:val="BD54B65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34466C"/>
    <w:multiLevelType w:val="hybridMultilevel"/>
    <w:tmpl w:val="C256F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64D25"/>
    <w:multiLevelType w:val="hybridMultilevel"/>
    <w:tmpl w:val="06180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65EB2"/>
    <w:multiLevelType w:val="multilevel"/>
    <w:tmpl w:val="BD54B658"/>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6AA38E9"/>
    <w:multiLevelType w:val="hybridMultilevel"/>
    <w:tmpl w:val="48A2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644051">
    <w:abstractNumId w:val="5"/>
  </w:num>
  <w:num w:numId="2" w16cid:durableId="941188886">
    <w:abstractNumId w:val="2"/>
  </w:num>
  <w:num w:numId="3" w16cid:durableId="1126463589">
    <w:abstractNumId w:val="8"/>
  </w:num>
  <w:num w:numId="4" w16cid:durableId="20703019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1491027">
    <w:abstractNumId w:val="0"/>
  </w:num>
  <w:num w:numId="6" w16cid:durableId="618416965">
    <w:abstractNumId w:val="10"/>
  </w:num>
  <w:num w:numId="7" w16cid:durableId="1782603518">
    <w:abstractNumId w:val="7"/>
  </w:num>
  <w:num w:numId="8" w16cid:durableId="389768301">
    <w:abstractNumId w:val="3"/>
  </w:num>
  <w:num w:numId="9" w16cid:durableId="291398988">
    <w:abstractNumId w:val="1"/>
  </w:num>
  <w:num w:numId="10" w16cid:durableId="1062484885">
    <w:abstractNumId w:val="9"/>
  </w:num>
  <w:num w:numId="11" w16cid:durableId="1166483715">
    <w:abstractNumId w:val="11"/>
  </w:num>
  <w:num w:numId="12" w16cid:durableId="256644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EF"/>
    <w:rsid w:val="00006B2B"/>
    <w:rsid w:val="00006CC7"/>
    <w:rsid w:val="000071B4"/>
    <w:rsid w:val="00007B9A"/>
    <w:rsid w:val="00012DF4"/>
    <w:rsid w:val="000133BE"/>
    <w:rsid w:val="00017768"/>
    <w:rsid w:val="00021763"/>
    <w:rsid w:val="00023D8C"/>
    <w:rsid w:val="00027D6D"/>
    <w:rsid w:val="00035172"/>
    <w:rsid w:val="00035FBA"/>
    <w:rsid w:val="000459B3"/>
    <w:rsid w:val="00053956"/>
    <w:rsid w:val="0005676F"/>
    <w:rsid w:val="00057987"/>
    <w:rsid w:val="00067BD8"/>
    <w:rsid w:val="00072326"/>
    <w:rsid w:val="00073315"/>
    <w:rsid w:val="00074B7D"/>
    <w:rsid w:val="00077712"/>
    <w:rsid w:val="0008136C"/>
    <w:rsid w:val="000934F9"/>
    <w:rsid w:val="000939EA"/>
    <w:rsid w:val="000A1F83"/>
    <w:rsid w:val="000A2741"/>
    <w:rsid w:val="000B7B8B"/>
    <w:rsid w:val="000C1119"/>
    <w:rsid w:val="000C54F0"/>
    <w:rsid w:val="000C762A"/>
    <w:rsid w:val="000C7AE1"/>
    <w:rsid w:val="000D1870"/>
    <w:rsid w:val="000D2172"/>
    <w:rsid w:val="000D32D5"/>
    <w:rsid w:val="000D4286"/>
    <w:rsid w:val="000D4CF0"/>
    <w:rsid w:val="000D6571"/>
    <w:rsid w:val="000D66CD"/>
    <w:rsid w:val="001026D7"/>
    <w:rsid w:val="001051F2"/>
    <w:rsid w:val="00117564"/>
    <w:rsid w:val="00126E4D"/>
    <w:rsid w:val="00131965"/>
    <w:rsid w:val="00134F70"/>
    <w:rsid w:val="00137578"/>
    <w:rsid w:val="00143235"/>
    <w:rsid w:val="00152796"/>
    <w:rsid w:val="00163270"/>
    <w:rsid w:val="001671CC"/>
    <w:rsid w:val="001737C9"/>
    <w:rsid w:val="00176E46"/>
    <w:rsid w:val="00177C16"/>
    <w:rsid w:val="00180405"/>
    <w:rsid w:val="0018060A"/>
    <w:rsid w:val="00182C10"/>
    <w:rsid w:val="00184391"/>
    <w:rsid w:val="001A1AF7"/>
    <w:rsid w:val="001A332C"/>
    <w:rsid w:val="001B07AD"/>
    <w:rsid w:val="001B0F9C"/>
    <w:rsid w:val="001B7CF2"/>
    <w:rsid w:val="001C5DFC"/>
    <w:rsid w:val="001D70AB"/>
    <w:rsid w:val="001E12F1"/>
    <w:rsid w:val="001E1BA9"/>
    <w:rsid w:val="001E7C2A"/>
    <w:rsid w:val="001F1126"/>
    <w:rsid w:val="001F49F6"/>
    <w:rsid w:val="001F619B"/>
    <w:rsid w:val="00201051"/>
    <w:rsid w:val="0020532A"/>
    <w:rsid w:val="00212990"/>
    <w:rsid w:val="00217FB7"/>
    <w:rsid w:val="0022235D"/>
    <w:rsid w:val="002253F0"/>
    <w:rsid w:val="00225B67"/>
    <w:rsid w:val="00226F2D"/>
    <w:rsid w:val="00227DD2"/>
    <w:rsid w:val="00231537"/>
    <w:rsid w:val="00233DBA"/>
    <w:rsid w:val="00234C93"/>
    <w:rsid w:val="00235144"/>
    <w:rsid w:val="002356EA"/>
    <w:rsid w:val="00243B36"/>
    <w:rsid w:val="0025727E"/>
    <w:rsid w:val="00257AF2"/>
    <w:rsid w:val="00271B99"/>
    <w:rsid w:val="00276764"/>
    <w:rsid w:val="00282D25"/>
    <w:rsid w:val="00282F37"/>
    <w:rsid w:val="0028571A"/>
    <w:rsid w:val="002867E4"/>
    <w:rsid w:val="002A1419"/>
    <w:rsid w:val="002A1A0F"/>
    <w:rsid w:val="002A4A2D"/>
    <w:rsid w:val="002A534A"/>
    <w:rsid w:val="002A6FCA"/>
    <w:rsid w:val="002C2C8A"/>
    <w:rsid w:val="002D5DDE"/>
    <w:rsid w:val="002F2771"/>
    <w:rsid w:val="002F3596"/>
    <w:rsid w:val="002F40B6"/>
    <w:rsid w:val="00301368"/>
    <w:rsid w:val="003035D6"/>
    <w:rsid w:val="00303C42"/>
    <w:rsid w:val="003153E5"/>
    <w:rsid w:val="00317A03"/>
    <w:rsid w:val="00320426"/>
    <w:rsid w:val="00321B72"/>
    <w:rsid w:val="003233CA"/>
    <w:rsid w:val="003259D9"/>
    <w:rsid w:val="00330689"/>
    <w:rsid w:val="0034671D"/>
    <w:rsid w:val="00350FFF"/>
    <w:rsid w:val="0035141B"/>
    <w:rsid w:val="00353A40"/>
    <w:rsid w:val="00356233"/>
    <w:rsid w:val="003563B0"/>
    <w:rsid w:val="0036166E"/>
    <w:rsid w:val="00362521"/>
    <w:rsid w:val="00370BBD"/>
    <w:rsid w:val="00370D0E"/>
    <w:rsid w:val="00377EB3"/>
    <w:rsid w:val="00383442"/>
    <w:rsid w:val="00393581"/>
    <w:rsid w:val="00393DFD"/>
    <w:rsid w:val="003A5B42"/>
    <w:rsid w:val="003A6107"/>
    <w:rsid w:val="003C4ABD"/>
    <w:rsid w:val="003C6829"/>
    <w:rsid w:val="003C6E75"/>
    <w:rsid w:val="003D0136"/>
    <w:rsid w:val="003D1CEB"/>
    <w:rsid w:val="003E18D4"/>
    <w:rsid w:val="003E4EE2"/>
    <w:rsid w:val="004011AF"/>
    <w:rsid w:val="00403497"/>
    <w:rsid w:val="00407B98"/>
    <w:rsid w:val="004130CF"/>
    <w:rsid w:val="004244DD"/>
    <w:rsid w:val="0042503B"/>
    <w:rsid w:val="00425646"/>
    <w:rsid w:val="00431ECE"/>
    <w:rsid w:val="0043275B"/>
    <w:rsid w:val="00435144"/>
    <w:rsid w:val="004452FC"/>
    <w:rsid w:val="004457AA"/>
    <w:rsid w:val="00447D37"/>
    <w:rsid w:val="0045137F"/>
    <w:rsid w:val="00453E2B"/>
    <w:rsid w:val="00457A84"/>
    <w:rsid w:val="004674B9"/>
    <w:rsid w:val="0047051F"/>
    <w:rsid w:val="004733D0"/>
    <w:rsid w:val="00473543"/>
    <w:rsid w:val="00474843"/>
    <w:rsid w:val="00480035"/>
    <w:rsid w:val="00491863"/>
    <w:rsid w:val="00493BF6"/>
    <w:rsid w:val="004960B7"/>
    <w:rsid w:val="00496DFE"/>
    <w:rsid w:val="004A246E"/>
    <w:rsid w:val="004B0DC7"/>
    <w:rsid w:val="004B5235"/>
    <w:rsid w:val="004B7AD5"/>
    <w:rsid w:val="004C312B"/>
    <w:rsid w:val="004C3A93"/>
    <w:rsid w:val="004C76A8"/>
    <w:rsid w:val="004C777C"/>
    <w:rsid w:val="004C7ABF"/>
    <w:rsid w:val="004D01CD"/>
    <w:rsid w:val="004D374F"/>
    <w:rsid w:val="004D4960"/>
    <w:rsid w:val="004E647C"/>
    <w:rsid w:val="004F0561"/>
    <w:rsid w:val="004F3B10"/>
    <w:rsid w:val="004F4296"/>
    <w:rsid w:val="004F6BA6"/>
    <w:rsid w:val="00500DC5"/>
    <w:rsid w:val="00501640"/>
    <w:rsid w:val="00504C3E"/>
    <w:rsid w:val="00504E34"/>
    <w:rsid w:val="00517277"/>
    <w:rsid w:val="00525C64"/>
    <w:rsid w:val="00543963"/>
    <w:rsid w:val="00551868"/>
    <w:rsid w:val="00555D8F"/>
    <w:rsid w:val="00563C3D"/>
    <w:rsid w:val="00565E72"/>
    <w:rsid w:val="0057020F"/>
    <w:rsid w:val="00571C89"/>
    <w:rsid w:val="0057307C"/>
    <w:rsid w:val="00573F58"/>
    <w:rsid w:val="005814AE"/>
    <w:rsid w:val="00584D68"/>
    <w:rsid w:val="00586DCC"/>
    <w:rsid w:val="005878BE"/>
    <w:rsid w:val="0059437D"/>
    <w:rsid w:val="00595AF9"/>
    <w:rsid w:val="005A1EEA"/>
    <w:rsid w:val="005A2AF9"/>
    <w:rsid w:val="005A408F"/>
    <w:rsid w:val="005D3172"/>
    <w:rsid w:val="005E7292"/>
    <w:rsid w:val="005F773B"/>
    <w:rsid w:val="00601371"/>
    <w:rsid w:val="00621CE3"/>
    <w:rsid w:val="00624347"/>
    <w:rsid w:val="006276F7"/>
    <w:rsid w:val="00632B78"/>
    <w:rsid w:val="006459C9"/>
    <w:rsid w:val="006528A9"/>
    <w:rsid w:val="00653E93"/>
    <w:rsid w:val="0066705B"/>
    <w:rsid w:val="00681A02"/>
    <w:rsid w:val="00682324"/>
    <w:rsid w:val="00682ED4"/>
    <w:rsid w:val="006866EC"/>
    <w:rsid w:val="006946AB"/>
    <w:rsid w:val="00696C6A"/>
    <w:rsid w:val="006B7C53"/>
    <w:rsid w:val="006C0AC0"/>
    <w:rsid w:val="006C19FD"/>
    <w:rsid w:val="006C4227"/>
    <w:rsid w:val="006C72EE"/>
    <w:rsid w:val="006D0FE4"/>
    <w:rsid w:val="006D1D09"/>
    <w:rsid w:val="006E06E9"/>
    <w:rsid w:val="006E4771"/>
    <w:rsid w:val="006F3462"/>
    <w:rsid w:val="00703CA9"/>
    <w:rsid w:val="00710A07"/>
    <w:rsid w:val="0071102B"/>
    <w:rsid w:val="00724FB5"/>
    <w:rsid w:val="00730FBB"/>
    <w:rsid w:val="0073151D"/>
    <w:rsid w:val="007405FA"/>
    <w:rsid w:val="007426BD"/>
    <w:rsid w:val="00762C32"/>
    <w:rsid w:val="007631E7"/>
    <w:rsid w:val="007660E1"/>
    <w:rsid w:val="007663A1"/>
    <w:rsid w:val="00766C84"/>
    <w:rsid w:val="0076784A"/>
    <w:rsid w:val="00781E9B"/>
    <w:rsid w:val="00787524"/>
    <w:rsid w:val="00791038"/>
    <w:rsid w:val="00791DB0"/>
    <w:rsid w:val="0079412A"/>
    <w:rsid w:val="007A36F2"/>
    <w:rsid w:val="007A5067"/>
    <w:rsid w:val="007A613D"/>
    <w:rsid w:val="007B1B61"/>
    <w:rsid w:val="007B6D6D"/>
    <w:rsid w:val="007F06F1"/>
    <w:rsid w:val="007F73C2"/>
    <w:rsid w:val="00803C59"/>
    <w:rsid w:val="0080540D"/>
    <w:rsid w:val="00810C2B"/>
    <w:rsid w:val="0081366B"/>
    <w:rsid w:val="00833700"/>
    <w:rsid w:val="008470A2"/>
    <w:rsid w:val="008601CF"/>
    <w:rsid w:val="00861BF8"/>
    <w:rsid w:val="008622D3"/>
    <w:rsid w:val="00865188"/>
    <w:rsid w:val="008741B0"/>
    <w:rsid w:val="00877354"/>
    <w:rsid w:val="00883A28"/>
    <w:rsid w:val="008876AE"/>
    <w:rsid w:val="00887E16"/>
    <w:rsid w:val="008904D9"/>
    <w:rsid w:val="00892831"/>
    <w:rsid w:val="00892C8A"/>
    <w:rsid w:val="008A0549"/>
    <w:rsid w:val="008A0836"/>
    <w:rsid w:val="008A1567"/>
    <w:rsid w:val="008A43D7"/>
    <w:rsid w:val="008A6AA0"/>
    <w:rsid w:val="008B05F8"/>
    <w:rsid w:val="008B334C"/>
    <w:rsid w:val="008C220C"/>
    <w:rsid w:val="008D04A2"/>
    <w:rsid w:val="008D1E2D"/>
    <w:rsid w:val="008D6E1C"/>
    <w:rsid w:val="008D7221"/>
    <w:rsid w:val="008F411A"/>
    <w:rsid w:val="008F7521"/>
    <w:rsid w:val="008F7F93"/>
    <w:rsid w:val="00900B56"/>
    <w:rsid w:val="00905536"/>
    <w:rsid w:val="00905584"/>
    <w:rsid w:val="00912C6A"/>
    <w:rsid w:val="0092009E"/>
    <w:rsid w:val="00920280"/>
    <w:rsid w:val="0092354D"/>
    <w:rsid w:val="00924A32"/>
    <w:rsid w:val="009268EC"/>
    <w:rsid w:val="00933176"/>
    <w:rsid w:val="009428C0"/>
    <w:rsid w:val="009453DB"/>
    <w:rsid w:val="00950AC4"/>
    <w:rsid w:val="00953B67"/>
    <w:rsid w:val="009863CF"/>
    <w:rsid w:val="00991033"/>
    <w:rsid w:val="009A1AE5"/>
    <w:rsid w:val="009A212A"/>
    <w:rsid w:val="009B69FA"/>
    <w:rsid w:val="009C1528"/>
    <w:rsid w:val="009C3D04"/>
    <w:rsid w:val="009C55F1"/>
    <w:rsid w:val="009E34A0"/>
    <w:rsid w:val="009E5604"/>
    <w:rsid w:val="009E7ECD"/>
    <w:rsid w:val="00A15B2D"/>
    <w:rsid w:val="00A43122"/>
    <w:rsid w:val="00A4601B"/>
    <w:rsid w:val="00A5250C"/>
    <w:rsid w:val="00A535B4"/>
    <w:rsid w:val="00A53A00"/>
    <w:rsid w:val="00A56A99"/>
    <w:rsid w:val="00A640F9"/>
    <w:rsid w:val="00A65279"/>
    <w:rsid w:val="00A6558B"/>
    <w:rsid w:val="00A655DB"/>
    <w:rsid w:val="00A6738B"/>
    <w:rsid w:val="00A70378"/>
    <w:rsid w:val="00A74C01"/>
    <w:rsid w:val="00A77DB7"/>
    <w:rsid w:val="00A806B4"/>
    <w:rsid w:val="00A81BD8"/>
    <w:rsid w:val="00A87731"/>
    <w:rsid w:val="00AA1452"/>
    <w:rsid w:val="00AA7498"/>
    <w:rsid w:val="00AA76CA"/>
    <w:rsid w:val="00AB0D32"/>
    <w:rsid w:val="00AB1DCF"/>
    <w:rsid w:val="00AE58B7"/>
    <w:rsid w:val="00AE6991"/>
    <w:rsid w:val="00AF03B0"/>
    <w:rsid w:val="00B06E52"/>
    <w:rsid w:val="00B10EEA"/>
    <w:rsid w:val="00B127AF"/>
    <w:rsid w:val="00B76F98"/>
    <w:rsid w:val="00B849CE"/>
    <w:rsid w:val="00B876CC"/>
    <w:rsid w:val="00B94B98"/>
    <w:rsid w:val="00B952A8"/>
    <w:rsid w:val="00BA553E"/>
    <w:rsid w:val="00BB3D95"/>
    <w:rsid w:val="00BB4FDF"/>
    <w:rsid w:val="00BB5CF8"/>
    <w:rsid w:val="00BB6C22"/>
    <w:rsid w:val="00BB6E84"/>
    <w:rsid w:val="00BC03EF"/>
    <w:rsid w:val="00BC1FC8"/>
    <w:rsid w:val="00BF4271"/>
    <w:rsid w:val="00C0566A"/>
    <w:rsid w:val="00C1413A"/>
    <w:rsid w:val="00C21A33"/>
    <w:rsid w:val="00C22B15"/>
    <w:rsid w:val="00C256BB"/>
    <w:rsid w:val="00C33E21"/>
    <w:rsid w:val="00C41AFC"/>
    <w:rsid w:val="00C432CF"/>
    <w:rsid w:val="00C466E4"/>
    <w:rsid w:val="00C52A01"/>
    <w:rsid w:val="00C533FC"/>
    <w:rsid w:val="00C57BE1"/>
    <w:rsid w:val="00C7651A"/>
    <w:rsid w:val="00C8017B"/>
    <w:rsid w:val="00C85D97"/>
    <w:rsid w:val="00C90F88"/>
    <w:rsid w:val="00C97117"/>
    <w:rsid w:val="00CA1CC2"/>
    <w:rsid w:val="00CA6D77"/>
    <w:rsid w:val="00CB3444"/>
    <w:rsid w:val="00CC21F6"/>
    <w:rsid w:val="00CC3814"/>
    <w:rsid w:val="00CC3CC9"/>
    <w:rsid w:val="00CC74F0"/>
    <w:rsid w:val="00CF15E1"/>
    <w:rsid w:val="00CF1891"/>
    <w:rsid w:val="00CF3464"/>
    <w:rsid w:val="00CF564C"/>
    <w:rsid w:val="00CF6F3D"/>
    <w:rsid w:val="00D0270A"/>
    <w:rsid w:val="00D0346D"/>
    <w:rsid w:val="00D1008A"/>
    <w:rsid w:val="00D140A3"/>
    <w:rsid w:val="00D343B1"/>
    <w:rsid w:val="00D4531D"/>
    <w:rsid w:val="00D466C3"/>
    <w:rsid w:val="00D63ABA"/>
    <w:rsid w:val="00D748EF"/>
    <w:rsid w:val="00D7747B"/>
    <w:rsid w:val="00D774B9"/>
    <w:rsid w:val="00D82373"/>
    <w:rsid w:val="00D84F7E"/>
    <w:rsid w:val="00D856D2"/>
    <w:rsid w:val="00D876CD"/>
    <w:rsid w:val="00D96F6B"/>
    <w:rsid w:val="00DA3520"/>
    <w:rsid w:val="00DA590B"/>
    <w:rsid w:val="00DB61E2"/>
    <w:rsid w:val="00DC4629"/>
    <w:rsid w:val="00DD3823"/>
    <w:rsid w:val="00DE3201"/>
    <w:rsid w:val="00E030F5"/>
    <w:rsid w:val="00E149B3"/>
    <w:rsid w:val="00E171DD"/>
    <w:rsid w:val="00E271B2"/>
    <w:rsid w:val="00E33B7A"/>
    <w:rsid w:val="00E44E11"/>
    <w:rsid w:val="00E52AB1"/>
    <w:rsid w:val="00E6105D"/>
    <w:rsid w:val="00E76C29"/>
    <w:rsid w:val="00E76C7F"/>
    <w:rsid w:val="00E90B79"/>
    <w:rsid w:val="00E9264F"/>
    <w:rsid w:val="00E96392"/>
    <w:rsid w:val="00EA57A2"/>
    <w:rsid w:val="00EB2BDF"/>
    <w:rsid w:val="00EB68A5"/>
    <w:rsid w:val="00ED13AC"/>
    <w:rsid w:val="00ED41AD"/>
    <w:rsid w:val="00EE0846"/>
    <w:rsid w:val="00EE344C"/>
    <w:rsid w:val="00EF1D64"/>
    <w:rsid w:val="00F02741"/>
    <w:rsid w:val="00F03566"/>
    <w:rsid w:val="00F04933"/>
    <w:rsid w:val="00F063FD"/>
    <w:rsid w:val="00F07B59"/>
    <w:rsid w:val="00F11947"/>
    <w:rsid w:val="00F11AFE"/>
    <w:rsid w:val="00F202F3"/>
    <w:rsid w:val="00F27448"/>
    <w:rsid w:val="00F36ADC"/>
    <w:rsid w:val="00F46914"/>
    <w:rsid w:val="00F54C8D"/>
    <w:rsid w:val="00F65099"/>
    <w:rsid w:val="00F65430"/>
    <w:rsid w:val="00F75C4E"/>
    <w:rsid w:val="00F81A54"/>
    <w:rsid w:val="00F841B6"/>
    <w:rsid w:val="00F970F8"/>
    <w:rsid w:val="00FA2496"/>
    <w:rsid w:val="00FA504A"/>
    <w:rsid w:val="00FA555E"/>
    <w:rsid w:val="00FA654A"/>
    <w:rsid w:val="00FA6C59"/>
    <w:rsid w:val="00FB03A8"/>
    <w:rsid w:val="00FB10A8"/>
    <w:rsid w:val="00FB54EE"/>
    <w:rsid w:val="00FC1CE5"/>
    <w:rsid w:val="00FC49B7"/>
    <w:rsid w:val="00FE2099"/>
    <w:rsid w:val="00FE341E"/>
    <w:rsid w:val="00FE381D"/>
    <w:rsid w:val="00FF37F2"/>
    <w:rsid w:val="41F8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0DC47F"/>
  <w15:docId w15:val="{56FDF312-4D93-417A-82AE-ECFB71CF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7">
    <w:name w:val="heading 7"/>
    <w:basedOn w:val="Normal"/>
    <w:next w:val="Normal"/>
    <w:link w:val="Heading7Char"/>
    <w:uiPriority w:val="9"/>
    <w:unhideWhenUsed/>
    <w:qFormat/>
    <w:pPr>
      <w:spacing w:before="240" w:after="60" w:line="240" w:lineRule="auto"/>
      <w:outlineLvl w:val="6"/>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3">
    <w:name w:val="Body Text 3"/>
    <w:basedOn w:val="Normal"/>
    <w:link w:val="BodyText3Char"/>
    <w:pPr>
      <w:spacing w:after="0" w:line="240" w:lineRule="auto"/>
    </w:pPr>
    <w:rPr>
      <w:rFonts w:ascii="Times New Roman" w:eastAsia="Times New Roman" w:hAnsi="Times New Roman" w:cs="Times New Roman"/>
      <w:sz w:val="24"/>
      <w:szCs w:val="20"/>
      <w:lang w:bidi="en-U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pPr>
      <w:spacing w:after="0" w:line="240" w:lineRule="auto"/>
    </w:pPr>
    <w:rPr>
      <w:sz w:val="22"/>
      <w:szCs w:val="22"/>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DefaultText">
    <w:name w:val="Default Text"/>
    <w:basedOn w:val="Normal"/>
    <w:pPr>
      <w:spacing w:after="0" w:line="240" w:lineRule="auto"/>
    </w:pPr>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rPr>
      <w:rFonts w:ascii="Calibri" w:eastAsia="Times New Roman" w:hAnsi="Calibri" w:cs="Times New Roman"/>
      <w:sz w:val="24"/>
      <w:szCs w:val="24"/>
      <w:lang w:bidi="en-US"/>
    </w:rPr>
  </w:style>
  <w:style w:type="character" w:customStyle="1" w:styleId="BodyText3Char">
    <w:name w:val="Body Text 3 Char"/>
    <w:basedOn w:val="DefaultParagraphFont"/>
    <w:link w:val="BodyText3"/>
    <w:qFormat/>
    <w:rPr>
      <w:rFonts w:ascii="Times New Roman" w:eastAsia="Times New Roman" w:hAnsi="Times New Roman" w:cs="Times New Roman"/>
      <w:sz w:val="24"/>
      <w:szCs w:val="20"/>
      <w:lang w:bidi="en-US"/>
    </w:rPr>
  </w:style>
  <w:style w:type="paragraph" w:styleId="ListParagraph">
    <w:name w:val="List Paragraph"/>
    <w:basedOn w:val="Normal"/>
    <w:uiPriority w:val="99"/>
    <w:qFormat/>
    <w:pPr>
      <w:ind w:left="720"/>
      <w:contextualSpacing/>
    </w:pPr>
  </w:style>
  <w:style w:type="character" w:styleId="FollowedHyperlink">
    <w:name w:val="FollowedHyperlink"/>
    <w:basedOn w:val="DefaultParagraphFont"/>
    <w:uiPriority w:val="99"/>
    <w:semiHidden/>
    <w:unhideWhenUsed/>
    <w:rsid w:val="00C22B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146">
      <w:bodyDiv w:val="1"/>
      <w:marLeft w:val="0"/>
      <w:marRight w:val="0"/>
      <w:marTop w:val="0"/>
      <w:marBottom w:val="0"/>
      <w:divBdr>
        <w:top w:val="none" w:sz="0" w:space="0" w:color="auto"/>
        <w:left w:val="none" w:sz="0" w:space="0" w:color="auto"/>
        <w:bottom w:val="none" w:sz="0" w:space="0" w:color="auto"/>
        <w:right w:val="none" w:sz="0" w:space="0" w:color="auto"/>
      </w:divBdr>
    </w:div>
    <w:div w:id="316958236">
      <w:bodyDiv w:val="1"/>
      <w:marLeft w:val="0"/>
      <w:marRight w:val="0"/>
      <w:marTop w:val="0"/>
      <w:marBottom w:val="0"/>
      <w:divBdr>
        <w:top w:val="none" w:sz="0" w:space="0" w:color="auto"/>
        <w:left w:val="none" w:sz="0" w:space="0" w:color="auto"/>
        <w:bottom w:val="none" w:sz="0" w:space="0" w:color="auto"/>
        <w:right w:val="none" w:sz="0" w:space="0" w:color="auto"/>
      </w:divBdr>
    </w:div>
    <w:div w:id="497305387">
      <w:bodyDiv w:val="1"/>
      <w:marLeft w:val="0"/>
      <w:marRight w:val="0"/>
      <w:marTop w:val="0"/>
      <w:marBottom w:val="0"/>
      <w:divBdr>
        <w:top w:val="none" w:sz="0" w:space="0" w:color="auto"/>
        <w:left w:val="none" w:sz="0" w:space="0" w:color="auto"/>
        <w:bottom w:val="none" w:sz="0" w:space="0" w:color="auto"/>
        <w:right w:val="none" w:sz="0" w:space="0" w:color="auto"/>
      </w:divBdr>
    </w:div>
    <w:div w:id="930968216">
      <w:bodyDiv w:val="1"/>
      <w:marLeft w:val="0"/>
      <w:marRight w:val="0"/>
      <w:marTop w:val="0"/>
      <w:marBottom w:val="0"/>
      <w:divBdr>
        <w:top w:val="none" w:sz="0" w:space="0" w:color="auto"/>
        <w:left w:val="none" w:sz="0" w:space="0" w:color="auto"/>
        <w:bottom w:val="none" w:sz="0" w:space="0" w:color="auto"/>
        <w:right w:val="none" w:sz="0" w:space="0" w:color="auto"/>
      </w:divBdr>
      <w:divsChild>
        <w:div w:id="852574880">
          <w:marLeft w:val="0"/>
          <w:marRight w:val="0"/>
          <w:marTop w:val="0"/>
          <w:marBottom w:val="0"/>
          <w:divBdr>
            <w:top w:val="none" w:sz="0" w:space="0" w:color="auto"/>
            <w:left w:val="none" w:sz="0" w:space="0" w:color="auto"/>
            <w:bottom w:val="none" w:sz="0" w:space="0" w:color="auto"/>
            <w:right w:val="none" w:sz="0" w:space="0" w:color="auto"/>
          </w:divBdr>
        </w:div>
        <w:div w:id="2115009298">
          <w:marLeft w:val="0"/>
          <w:marRight w:val="0"/>
          <w:marTop w:val="0"/>
          <w:marBottom w:val="0"/>
          <w:divBdr>
            <w:top w:val="none" w:sz="0" w:space="0" w:color="auto"/>
            <w:left w:val="none" w:sz="0" w:space="0" w:color="auto"/>
            <w:bottom w:val="none" w:sz="0" w:space="0" w:color="auto"/>
            <w:right w:val="none" w:sz="0" w:space="0" w:color="auto"/>
          </w:divBdr>
        </w:div>
        <w:div w:id="409038078">
          <w:marLeft w:val="0"/>
          <w:marRight w:val="0"/>
          <w:marTop w:val="0"/>
          <w:marBottom w:val="0"/>
          <w:divBdr>
            <w:top w:val="none" w:sz="0" w:space="0" w:color="auto"/>
            <w:left w:val="none" w:sz="0" w:space="0" w:color="auto"/>
            <w:bottom w:val="none" w:sz="0" w:space="0" w:color="auto"/>
            <w:right w:val="none" w:sz="0" w:space="0" w:color="auto"/>
          </w:divBdr>
        </w:div>
        <w:div w:id="2139520905">
          <w:marLeft w:val="0"/>
          <w:marRight w:val="0"/>
          <w:marTop w:val="0"/>
          <w:marBottom w:val="0"/>
          <w:divBdr>
            <w:top w:val="none" w:sz="0" w:space="0" w:color="auto"/>
            <w:left w:val="none" w:sz="0" w:space="0" w:color="auto"/>
            <w:bottom w:val="none" w:sz="0" w:space="0" w:color="auto"/>
            <w:right w:val="none" w:sz="0" w:space="0" w:color="auto"/>
          </w:divBdr>
        </w:div>
        <w:div w:id="1610039127">
          <w:marLeft w:val="0"/>
          <w:marRight w:val="0"/>
          <w:marTop w:val="0"/>
          <w:marBottom w:val="0"/>
          <w:divBdr>
            <w:top w:val="none" w:sz="0" w:space="0" w:color="auto"/>
            <w:left w:val="none" w:sz="0" w:space="0" w:color="auto"/>
            <w:bottom w:val="none" w:sz="0" w:space="0" w:color="auto"/>
            <w:right w:val="none" w:sz="0" w:space="0" w:color="auto"/>
          </w:divBdr>
        </w:div>
        <w:div w:id="255015164">
          <w:marLeft w:val="0"/>
          <w:marRight w:val="0"/>
          <w:marTop w:val="0"/>
          <w:marBottom w:val="0"/>
          <w:divBdr>
            <w:top w:val="none" w:sz="0" w:space="0" w:color="auto"/>
            <w:left w:val="none" w:sz="0" w:space="0" w:color="auto"/>
            <w:bottom w:val="none" w:sz="0" w:space="0" w:color="auto"/>
            <w:right w:val="none" w:sz="0" w:space="0" w:color="auto"/>
          </w:divBdr>
        </w:div>
        <w:div w:id="628128562">
          <w:marLeft w:val="0"/>
          <w:marRight w:val="0"/>
          <w:marTop w:val="0"/>
          <w:marBottom w:val="0"/>
          <w:divBdr>
            <w:top w:val="none" w:sz="0" w:space="0" w:color="auto"/>
            <w:left w:val="none" w:sz="0" w:space="0" w:color="auto"/>
            <w:bottom w:val="none" w:sz="0" w:space="0" w:color="auto"/>
            <w:right w:val="none" w:sz="0" w:space="0" w:color="auto"/>
          </w:divBdr>
        </w:div>
        <w:div w:id="1246959404">
          <w:marLeft w:val="0"/>
          <w:marRight w:val="0"/>
          <w:marTop w:val="0"/>
          <w:marBottom w:val="0"/>
          <w:divBdr>
            <w:top w:val="none" w:sz="0" w:space="0" w:color="auto"/>
            <w:left w:val="none" w:sz="0" w:space="0" w:color="auto"/>
            <w:bottom w:val="none" w:sz="0" w:space="0" w:color="auto"/>
            <w:right w:val="none" w:sz="0" w:space="0" w:color="auto"/>
          </w:divBdr>
        </w:div>
        <w:div w:id="1940674244">
          <w:marLeft w:val="0"/>
          <w:marRight w:val="0"/>
          <w:marTop w:val="0"/>
          <w:marBottom w:val="0"/>
          <w:divBdr>
            <w:top w:val="none" w:sz="0" w:space="0" w:color="auto"/>
            <w:left w:val="none" w:sz="0" w:space="0" w:color="auto"/>
            <w:bottom w:val="none" w:sz="0" w:space="0" w:color="auto"/>
            <w:right w:val="none" w:sz="0" w:space="0" w:color="auto"/>
          </w:divBdr>
        </w:div>
        <w:div w:id="1201358695">
          <w:marLeft w:val="0"/>
          <w:marRight w:val="0"/>
          <w:marTop w:val="0"/>
          <w:marBottom w:val="0"/>
          <w:divBdr>
            <w:top w:val="none" w:sz="0" w:space="0" w:color="auto"/>
            <w:left w:val="none" w:sz="0" w:space="0" w:color="auto"/>
            <w:bottom w:val="none" w:sz="0" w:space="0" w:color="auto"/>
            <w:right w:val="none" w:sz="0" w:space="0" w:color="auto"/>
          </w:divBdr>
        </w:div>
        <w:div w:id="1720082471">
          <w:marLeft w:val="0"/>
          <w:marRight w:val="0"/>
          <w:marTop w:val="0"/>
          <w:marBottom w:val="0"/>
          <w:divBdr>
            <w:top w:val="none" w:sz="0" w:space="0" w:color="auto"/>
            <w:left w:val="none" w:sz="0" w:space="0" w:color="auto"/>
            <w:bottom w:val="none" w:sz="0" w:space="0" w:color="auto"/>
            <w:right w:val="none" w:sz="0" w:space="0" w:color="auto"/>
          </w:divBdr>
        </w:div>
        <w:div w:id="1311598772">
          <w:marLeft w:val="0"/>
          <w:marRight w:val="0"/>
          <w:marTop w:val="0"/>
          <w:marBottom w:val="0"/>
          <w:divBdr>
            <w:top w:val="none" w:sz="0" w:space="0" w:color="auto"/>
            <w:left w:val="none" w:sz="0" w:space="0" w:color="auto"/>
            <w:bottom w:val="none" w:sz="0" w:space="0" w:color="auto"/>
            <w:right w:val="none" w:sz="0" w:space="0" w:color="auto"/>
          </w:divBdr>
        </w:div>
        <w:div w:id="1901358201">
          <w:marLeft w:val="0"/>
          <w:marRight w:val="0"/>
          <w:marTop w:val="0"/>
          <w:marBottom w:val="0"/>
          <w:divBdr>
            <w:top w:val="none" w:sz="0" w:space="0" w:color="auto"/>
            <w:left w:val="none" w:sz="0" w:space="0" w:color="auto"/>
            <w:bottom w:val="none" w:sz="0" w:space="0" w:color="auto"/>
            <w:right w:val="none" w:sz="0" w:space="0" w:color="auto"/>
          </w:divBdr>
        </w:div>
        <w:div w:id="301346256">
          <w:marLeft w:val="0"/>
          <w:marRight w:val="0"/>
          <w:marTop w:val="0"/>
          <w:marBottom w:val="0"/>
          <w:divBdr>
            <w:top w:val="none" w:sz="0" w:space="0" w:color="auto"/>
            <w:left w:val="none" w:sz="0" w:space="0" w:color="auto"/>
            <w:bottom w:val="none" w:sz="0" w:space="0" w:color="auto"/>
            <w:right w:val="none" w:sz="0" w:space="0" w:color="auto"/>
          </w:divBdr>
        </w:div>
        <w:div w:id="580212039">
          <w:marLeft w:val="0"/>
          <w:marRight w:val="0"/>
          <w:marTop w:val="0"/>
          <w:marBottom w:val="0"/>
          <w:divBdr>
            <w:top w:val="none" w:sz="0" w:space="0" w:color="auto"/>
            <w:left w:val="none" w:sz="0" w:space="0" w:color="auto"/>
            <w:bottom w:val="none" w:sz="0" w:space="0" w:color="auto"/>
            <w:right w:val="none" w:sz="0" w:space="0" w:color="auto"/>
          </w:divBdr>
        </w:div>
        <w:div w:id="493766867">
          <w:marLeft w:val="0"/>
          <w:marRight w:val="0"/>
          <w:marTop w:val="0"/>
          <w:marBottom w:val="0"/>
          <w:divBdr>
            <w:top w:val="none" w:sz="0" w:space="0" w:color="auto"/>
            <w:left w:val="none" w:sz="0" w:space="0" w:color="auto"/>
            <w:bottom w:val="none" w:sz="0" w:space="0" w:color="auto"/>
            <w:right w:val="none" w:sz="0" w:space="0" w:color="auto"/>
          </w:divBdr>
        </w:div>
        <w:div w:id="1521238712">
          <w:marLeft w:val="0"/>
          <w:marRight w:val="0"/>
          <w:marTop w:val="0"/>
          <w:marBottom w:val="0"/>
          <w:divBdr>
            <w:top w:val="none" w:sz="0" w:space="0" w:color="auto"/>
            <w:left w:val="none" w:sz="0" w:space="0" w:color="auto"/>
            <w:bottom w:val="none" w:sz="0" w:space="0" w:color="auto"/>
            <w:right w:val="none" w:sz="0" w:space="0" w:color="auto"/>
          </w:divBdr>
        </w:div>
      </w:divsChild>
    </w:div>
    <w:div w:id="1097485781">
      <w:bodyDiv w:val="1"/>
      <w:marLeft w:val="0"/>
      <w:marRight w:val="0"/>
      <w:marTop w:val="0"/>
      <w:marBottom w:val="0"/>
      <w:divBdr>
        <w:top w:val="none" w:sz="0" w:space="0" w:color="auto"/>
        <w:left w:val="none" w:sz="0" w:space="0" w:color="auto"/>
        <w:bottom w:val="none" w:sz="0" w:space="0" w:color="auto"/>
        <w:right w:val="none" w:sz="0" w:space="0" w:color="auto"/>
      </w:divBdr>
    </w:div>
    <w:div w:id="171816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2EAB8-E4B7-46A0-9552-06F04712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Aquino</dc:creator>
  <cp:lastModifiedBy>Ray Axmacher</cp:lastModifiedBy>
  <cp:revision>2</cp:revision>
  <cp:lastPrinted>2021-03-29T17:23:00Z</cp:lastPrinted>
  <dcterms:created xsi:type="dcterms:W3CDTF">2023-04-06T01:03:00Z</dcterms:created>
  <dcterms:modified xsi:type="dcterms:W3CDTF">2023-04-06T01:03:00Z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